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36C" w:rsidRDefault="00C2636C" w:rsidP="00C2636C">
      <w:pPr>
        <w:shd w:val="clear" w:color="auto" w:fill="FFFFFF"/>
        <w:spacing w:after="0"/>
        <w:ind w:left="130" w:right="96"/>
        <w:jc w:val="right"/>
        <w:rPr>
          <w:rFonts w:ascii="Times New Roman" w:hAnsi="Times New Roman"/>
          <w:szCs w:val="24"/>
        </w:rPr>
      </w:pPr>
      <w:r w:rsidRPr="00BA6E72">
        <w:rPr>
          <w:rFonts w:ascii="Times New Roman" w:hAnsi="Times New Roman"/>
          <w:szCs w:val="24"/>
        </w:rPr>
        <w:t xml:space="preserve">Приложение № </w:t>
      </w:r>
      <w:r>
        <w:rPr>
          <w:rFonts w:ascii="Times New Roman" w:hAnsi="Times New Roman"/>
          <w:szCs w:val="24"/>
        </w:rPr>
        <w:t>1</w:t>
      </w:r>
      <w:r w:rsidR="003B6199">
        <w:rPr>
          <w:rFonts w:ascii="Times New Roman" w:hAnsi="Times New Roman"/>
          <w:szCs w:val="24"/>
        </w:rPr>
        <w:t>1</w:t>
      </w:r>
    </w:p>
    <w:p w:rsidR="00C2636C" w:rsidRDefault="00C2636C" w:rsidP="00C2636C">
      <w:pPr>
        <w:shd w:val="clear" w:color="auto" w:fill="FFFFFF"/>
        <w:spacing w:after="0"/>
        <w:ind w:left="130" w:right="96"/>
        <w:jc w:val="right"/>
        <w:rPr>
          <w:rFonts w:ascii="Times New Roman" w:hAnsi="Times New Roman"/>
          <w:szCs w:val="24"/>
        </w:rPr>
      </w:pPr>
      <w:r w:rsidRPr="00BA6E72">
        <w:rPr>
          <w:rFonts w:ascii="Times New Roman" w:hAnsi="Times New Roman"/>
          <w:szCs w:val="24"/>
        </w:rPr>
        <w:t>к  Тарифному соглашению</w:t>
      </w:r>
      <w:r>
        <w:rPr>
          <w:rFonts w:ascii="Times New Roman" w:hAnsi="Times New Roman"/>
          <w:szCs w:val="24"/>
        </w:rPr>
        <w:t xml:space="preserve"> </w:t>
      </w:r>
      <w:r w:rsidRPr="00BA6E72">
        <w:rPr>
          <w:rFonts w:ascii="Times New Roman" w:hAnsi="Times New Roman"/>
          <w:szCs w:val="24"/>
        </w:rPr>
        <w:t>на 20</w:t>
      </w:r>
      <w:r>
        <w:rPr>
          <w:rFonts w:ascii="Times New Roman" w:hAnsi="Times New Roman"/>
          <w:szCs w:val="24"/>
        </w:rPr>
        <w:t>2</w:t>
      </w:r>
      <w:r w:rsidR="003B6199">
        <w:rPr>
          <w:rFonts w:ascii="Times New Roman" w:hAnsi="Times New Roman"/>
          <w:szCs w:val="24"/>
        </w:rPr>
        <w:t>4</w:t>
      </w:r>
      <w:r w:rsidRPr="00BA6E72">
        <w:rPr>
          <w:rFonts w:ascii="Times New Roman" w:hAnsi="Times New Roman"/>
          <w:szCs w:val="24"/>
        </w:rPr>
        <w:t xml:space="preserve"> год </w:t>
      </w:r>
    </w:p>
    <w:p w:rsidR="00C2636C" w:rsidRDefault="00120832" w:rsidP="00C2636C">
      <w:pPr>
        <w:shd w:val="clear" w:color="auto" w:fill="FFFFFF"/>
        <w:ind w:right="96"/>
        <w:jc w:val="center"/>
        <w:rPr>
          <w:rFonts w:ascii="Times New Roman" w:eastAsiaTheme="minorHAnsi" w:hAnsi="Times New Roman"/>
          <w:color w:val="000000"/>
        </w:rPr>
      </w:pPr>
      <w:r>
        <w:rPr>
          <w:rFonts w:ascii="Times New Roman" w:eastAsiaTheme="minorHAnsi" w:hAnsi="Times New Roman"/>
          <w:color w:val="000000"/>
        </w:rPr>
        <w:t xml:space="preserve">                                                                                                                  от </w:t>
      </w:r>
      <w:r w:rsidR="00E05A23">
        <w:rPr>
          <w:rFonts w:ascii="Times New Roman" w:eastAsiaTheme="minorHAnsi" w:hAnsi="Times New Roman"/>
          <w:color w:val="000000"/>
        </w:rPr>
        <w:t>28.12.</w:t>
      </w:r>
      <w:r>
        <w:rPr>
          <w:rFonts w:ascii="Times New Roman" w:eastAsiaTheme="minorHAnsi" w:hAnsi="Times New Roman"/>
          <w:color w:val="000000"/>
        </w:rPr>
        <w:t>2023г</w:t>
      </w:r>
    </w:p>
    <w:p w:rsidR="00C2636C" w:rsidRDefault="003A38C6" w:rsidP="00E7789A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3A38C6">
        <w:rPr>
          <w:rFonts w:ascii="Times New Roman" w:hAnsi="Times New Roman"/>
          <w:b/>
          <w:sz w:val="28"/>
          <w:szCs w:val="28"/>
        </w:rPr>
        <w:t xml:space="preserve">Порядок оплаты отдельных случаев оказания медицинской помощи </w:t>
      </w:r>
      <w:r w:rsidRPr="00E7789A">
        <w:rPr>
          <w:rFonts w:ascii="Times New Roman" w:hAnsi="Times New Roman"/>
          <w:b/>
          <w:sz w:val="28"/>
          <w:szCs w:val="28"/>
        </w:rPr>
        <w:t>по клинико-статистическим группам</w:t>
      </w:r>
      <w:r w:rsidR="00E40510">
        <w:rPr>
          <w:rFonts w:ascii="Times New Roman" w:hAnsi="Times New Roman"/>
          <w:b/>
          <w:sz w:val="28"/>
          <w:szCs w:val="28"/>
        </w:rPr>
        <w:t>, оказанной в стационарных условиях и в условиях дневного стационара</w:t>
      </w:r>
      <w:r w:rsidR="00E40510" w:rsidRPr="00E40510">
        <w:rPr>
          <w:rFonts w:ascii="Times New Roman" w:hAnsi="Times New Roman"/>
          <w:b/>
          <w:sz w:val="28"/>
          <w:szCs w:val="28"/>
        </w:rPr>
        <w:t xml:space="preserve"> </w:t>
      </w:r>
    </w:p>
    <w:p w:rsidR="003A38C6" w:rsidRDefault="003A38C6" w:rsidP="00E7789A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3E1540" w:rsidRPr="009623AD" w:rsidRDefault="00E7789A" w:rsidP="003E1540">
      <w:pPr>
        <w:pStyle w:val="ConsPlusNormal"/>
        <w:numPr>
          <w:ilvl w:val="0"/>
          <w:numId w:val="3"/>
        </w:numPr>
        <w:spacing w:line="276" w:lineRule="auto"/>
        <w:ind w:left="567"/>
        <w:jc w:val="both"/>
        <w:outlineLvl w:val="3"/>
        <w:rPr>
          <w:rFonts w:ascii="Times New Roman" w:hAnsi="Times New Roman"/>
          <w:b/>
          <w:color w:val="000000" w:themeColor="text1"/>
          <w:sz w:val="28"/>
        </w:rPr>
      </w:pPr>
      <w:r w:rsidRPr="009623AD">
        <w:rPr>
          <w:rFonts w:ascii="Times New Roman" w:hAnsi="Times New Roman"/>
          <w:b/>
          <w:color w:val="000000" w:themeColor="text1"/>
          <w:sz w:val="28"/>
        </w:rPr>
        <w:t xml:space="preserve">Оплата прерванных случаев оказания медицинской помощи </w:t>
      </w:r>
    </w:p>
    <w:p w:rsidR="00E7789A" w:rsidRPr="00612818" w:rsidRDefault="003E1540" w:rsidP="00E7789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="00E7789A" w:rsidRPr="00612818">
        <w:rPr>
          <w:rFonts w:ascii="Times New Roman" w:hAnsi="Times New Roman"/>
          <w:color w:val="000000" w:themeColor="text1"/>
          <w:sz w:val="28"/>
        </w:rPr>
        <w:t xml:space="preserve"> прерванным случаям оказания медицинской помощи (далее – прерванный случай) относятся:</w:t>
      </w:r>
    </w:p>
    <w:p w:rsidR="00E7789A" w:rsidRPr="00612818" w:rsidRDefault="00E7789A" w:rsidP="00E7789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1. случаи прерывания лечения по медицинским показаниям;</w:t>
      </w:r>
    </w:p>
    <w:p w:rsidR="00E7789A" w:rsidRPr="00612818" w:rsidRDefault="00E7789A" w:rsidP="00E7789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2. случаи прерывания лечения при переводе пациента из одного отделения медицинской организации в другое;</w:t>
      </w:r>
    </w:p>
    <w:p w:rsidR="00E7789A" w:rsidRPr="00612818" w:rsidRDefault="00E7789A" w:rsidP="00E7789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3. случаи изменения условий оказания медицинской помощи (перевода пациента из стационарных условий в условия дневного стационара и наоборот);</w:t>
      </w:r>
    </w:p>
    <w:p w:rsidR="00E7789A" w:rsidRPr="00612818" w:rsidRDefault="00E7789A" w:rsidP="00E7789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4. случаи перевода пациента в другую медицинскую организацию;</w:t>
      </w:r>
    </w:p>
    <w:p w:rsidR="00E7789A" w:rsidRPr="00612818" w:rsidRDefault="00E7789A" w:rsidP="00E7789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5. случаи прерывания лечения вследствие преждевременной выписки пациента из медицинской организации, обусловленной его письменным отказом от дальнейшего лечения;</w:t>
      </w:r>
    </w:p>
    <w:p w:rsidR="00E7789A" w:rsidRPr="00612818" w:rsidRDefault="00E7789A" w:rsidP="00E7789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6. случаи лечения, закончившиеся летальным исходом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>;</w:t>
      </w:r>
    </w:p>
    <w:p w:rsidR="00E7789A" w:rsidRPr="00612818" w:rsidRDefault="00E7789A" w:rsidP="00E7789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7. случаи 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лечения;</w:t>
      </w:r>
    </w:p>
    <w:p w:rsidR="00E7789A" w:rsidRPr="00612818" w:rsidRDefault="00E7789A" w:rsidP="00E7789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8. законченные случаи лечения (не являющиеся прерванными </w:t>
      </w:r>
      <w:r w:rsidRPr="00612818">
        <w:rPr>
          <w:rFonts w:ascii="Times New Roman" w:hAnsi="Times New Roman"/>
          <w:color w:val="000000" w:themeColor="text1"/>
          <w:sz w:val="28"/>
        </w:rPr>
        <w:br/>
        <w:t xml:space="preserve">по основаниям, </w:t>
      </w:r>
      <w:r w:rsidRPr="006737A9">
        <w:rPr>
          <w:rFonts w:ascii="Times New Roman" w:hAnsi="Times New Roman"/>
          <w:color w:val="000000" w:themeColor="text1"/>
          <w:sz w:val="28"/>
        </w:rPr>
        <w:t>изложенным в подпунктах 1–7)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длительностью 3 дня и менее по КСГ, не включенным в перечень КСГ, </w:t>
      </w:r>
      <w:r w:rsidRPr="00612818">
        <w:rPr>
          <w:rFonts w:ascii="Times New Roman" w:hAnsi="Times New Roman"/>
          <w:color w:val="000000" w:themeColor="text1"/>
          <w:sz w:val="28"/>
        </w:rPr>
        <w:br/>
        <w:t xml:space="preserve">для которых оптимальным сроком лечения является период менее 3 дней включительно, приведенный </w:t>
      </w:r>
      <w:r>
        <w:rPr>
          <w:rFonts w:ascii="Times New Roman" w:hAnsi="Times New Roman"/>
          <w:color w:val="000000" w:themeColor="text1"/>
          <w:sz w:val="28"/>
        </w:rPr>
        <w:t>в Приложении 4.3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>;</w:t>
      </w:r>
    </w:p>
    <w:p w:rsidR="00E7789A" w:rsidRPr="00492AEB" w:rsidRDefault="00E7789A" w:rsidP="00E7789A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9. случаи медицинской реабилитации по КСГ </w:t>
      </w:r>
      <w:proofErr w:type="spellStart"/>
      <w:r w:rsidRPr="00492AEB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Pr="00492AEB">
        <w:rPr>
          <w:rFonts w:ascii="Times New Roman" w:hAnsi="Times New Roman" w:cs="Times New Roman"/>
          <w:color w:val="000000" w:themeColor="text1"/>
          <w:sz w:val="28"/>
        </w:rPr>
        <w:t>37.002</w:t>
      </w:r>
      <w:r>
        <w:rPr>
          <w:rFonts w:ascii="Times New Roman" w:hAnsi="Times New Roman" w:cs="Times New Roman"/>
          <w:color w:val="000000" w:themeColor="text1"/>
          <w:sz w:val="28"/>
        </w:rPr>
        <w:t>,</w:t>
      </w:r>
      <w:r w:rsidRPr="00492AEB">
        <w:rPr>
          <w:color w:val="000000" w:themeColor="text1"/>
        </w:rPr>
        <w:t xml:space="preserve"> </w:t>
      </w:r>
      <w:proofErr w:type="spellStart"/>
      <w:r w:rsidRPr="00492AEB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37.003, </w:t>
      </w:r>
      <w:proofErr w:type="spellStart"/>
      <w:r w:rsidRPr="00492AEB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Pr="00492AEB">
        <w:rPr>
          <w:rFonts w:ascii="Times New Roman" w:hAnsi="Times New Roman" w:cs="Times New Roman"/>
          <w:color w:val="000000" w:themeColor="text1"/>
          <w:sz w:val="28"/>
        </w:rPr>
        <w:t>37.006</w:t>
      </w:r>
      <w:r>
        <w:rPr>
          <w:rFonts w:ascii="Times New Roman" w:hAnsi="Times New Roman" w:cs="Times New Roman"/>
          <w:color w:val="000000" w:themeColor="text1"/>
          <w:sz w:val="28"/>
        </w:rPr>
        <w:t>,</w:t>
      </w:r>
      <w:r w:rsidRPr="00492AEB">
        <w:rPr>
          <w:color w:val="000000" w:themeColor="text1"/>
        </w:rPr>
        <w:t xml:space="preserve"> </w:t>
      </w:r>
      <w:proofErr w:type="spellStart"/>
      <w:r w:rsidRPr="00492AEB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Pr="00492AEB">
        <w:rPr>
          <w:rFonts w:ascii="Times New Roman" w:hAnsi="Times New Roman" w:cs="Times New Roman"/>
          <w:color w:val="000000" w:themeColor="text1"/>
          <w:sz w:val="28"/>
        </w:rPr>
        <w:t>37.007</w:t>
      </w:r>
      <w:r w:rsidRPr="00DE6B0B">
        <w:rPr>
          <w:rFonts w:ascii="Times New Roman" w:hAnsi="Times New Roman" w:cs="Times New Roman"/>
          <w:color w:val="000000" w:themeColor="text1"/>
          <w:sz w:val="28"/>
        </w:rPr>
        <w:t xml:space="preserve">, </w:t>
      </w:r>
      <w:proofErr w:type="spellStart"/>
      <w:r w:rsidRPr="00DE6B0B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Pr="00DE6B0B">
        <w:rPr>
          <w:rFonts w:ascii="Times New Roman" w:hAnsi="Times New Roman" w:cs="Times New Roman"/>
          <w:color w:val="000000" w:themeColor="text1"/>
          <w:sz w:val="28"/>
        </w:rPr>
        <w:t xml:space="preserve">37.024, </w:t>
      </w:r>
      <w:proofErr w:type="spellStart"/>
      <w:r w:rsidRPr="00DE6B0B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Pr="00DE6B0B">
        <w:rPr>
          <w:rFonts w:ascii="Times New Roman" w:hAnsi="Times New Roman" w:cs="Times New Roman"/>
          <w:color w:val="000000" w:themeColor="text1"/>
          <w:sz w:val="28"/>
        </w:rPr>
        <w:t>37.025, st37.026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 с длительностью лечения менее количества дней, определенных Программой и 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приложением 6 к Методическим рекомендациям (далее – </w:t>
      </w:r>
      <w:proofErr w:type="spellStart"/>
      <w:r w:rsidRPr="00492AEB">
        <w:rPr>
          <w:rFonts w:ascii="Times New Roman" w:hAnsi="Times New Roman" w:cs="Times New Roman"/>
          <w:color w:val="000000" w:themeColor="text1"/>
          <w:sz w:val="28"/>
        </w:rPr>
        <w:t>Группировщик</w:t>
      </w:r>
      <w:proofErr w:type="spellEnd"/>
      <w:r>
        <w:rPr>
          <w:rFonts w:ascii="Times New Roman" w:hAnsi="Times New Roman" w:cs="Times New Roman"/>
          <w:color w:val="000000" w:themeColor="text1"/>
          <w:sz w:val="28"/>
        </w:rPr>
        <w:t xml:space="preserve"> (приложение 6 и 7))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>.</w:t>
      </w:r>
    </w:p>
    <w:p w:rsidR="00E7789A" w:rsidRPr="00612818" w:rsidRDefault="00E7789A" w:rsidP="00E7789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В случае</w:t>
      </w: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,</w:t>
      </w:r>
      <w:proofErr w:type="gramEnd"/>
      <w:r w:rsidRPr="00612818">
        <w:rPr>
          <w:rFonts w:ascii="Times New Roman" w:hAnsi="Times New Roman"/>
          <w:color w:val="000000" w:themeColor="text1"/>
          <w:sz w:val="28"/>
        </w:rPr>
        <w:t xml:space="preserve"> если перевод пациента из одного отделения медицинской организации в другое обусловлен возникновением (наличием) нового заболевания или состояния, относящегося к тому же классу МКБ-10, </w:t>
      </w:r>
      <w:r w:rsidRPr="00612818">
        <w:rPr>
          <w:rFonts w:ascii="Times New Roman" w:hAnsi="Times New Roman"/>
          <w:color w:val="000000" w:themeColor="text1"/>
          <w:sz w:val="28"/>
        </w:rPr>
        <w:br/>
        <w:t xml:space="preserve">что и диагноз основного заболевания, и (или) являющегося следствием закономерного прогрессирования основного заболевания, внутрибольничной инфекции или осложнением основного заболевания, что не соответствует </w:t>
      </w:r>
      <w:r w:rsidRPr="00612818">
        <w:rPr>
          <w:rFonts w:ascii="Times New Roman" w:hAnsi="Times New Roman"/>
          <w:color w:val="000000" w:themeColor="text1"/>
          <w:sz w:val="28"/>
        </w:rPr>
        <w:lastRenderedPageBreak/>
        <w:t xml:space="preserve">критериям оплаты случая госпитализации/лечения по двум КСГ, оплата производится в рамках одного </w:t>
      </w: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случая лечения по КСГ с наибольшим размером оплаты, а отнесение такого случая к прерванным по основанию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 перевода пациента из одного отделения медицинской организации в другое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не производится.</w:t>
      </w:r>
      <w:proofErr w:type="gramEnd"/>
    </w:p>
    <w:p w:rsidR="003A38C6" w:rsidRPr="00612818" w:rsidRDefault="00E7789A" w:rsidP="003A38C6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9D0BFB">
        <w:rPr>
          <w:rFonts w:ascii="Times New Roman" w:hAnsi="Times New Roman"/>
          <w:color w:val="000000" w:themeColor="text1"/>
          <w:sz w:val="28"/>
        </w:rPr>
        <w:t xml:space="preserve">При оплате случаев лечения, подлежащих оплате по двум КСГ </w:t>
      </w:r>
      <w:r w:rsidRPr="009D0BFB">
        <w:rPr>
          <w:rFonts w:ascii="Times New Roman" w:hAnsi="Times New Roman"/>
          <w:color w:val="000000" w:themeColor="text1"/>
          <w:sz w:val="28"/>
        </w:rPr>
        <w:br/>
        <w:t>по основаниям, изложенным в подпунктах 2–</w:t>
      </w:r>
      <w:r w:rsidRPr="009D0BFB">
        <w:rPr>
          <w:rFonts w:ascii="Times New Roman" w:hAnsi="Times New Roman" w:cs="Times New Roman"/>
          <w:color w:val="000000" w:themeColor="text1"/>
          <w:sz w:val="28"/>
        </w:rPr>
        <w:t>9</w:t>
      </w:r>
      <w:r w:rsidRPr="009D0BFB">
        <w:rPr>
          <w:rFonts w:ascii="Times New Roman" w:hAnsi="Times New Roman"/>
          <w:color w:val="000000" w:themeColor="text1"/>
          <w:sz w:val="28"/>
        </w:rPr>
        <w:t xml:space="preserve"> пункта </w:t>
      </w:r>
      <w:r w:rsidR="00784EF7" w:rsidRPr="009D0BFB">
        <w:rPr>
          <w:rFonts w:ascii="Times New Roman" w:hAnsi="Times New Roman"/>
          <w:color w:val="000000" w:themeColor="text1"/>
          <w:sz w:val="28"/>
        </w:rPr>
        <w:t>2</w:t>
      </w:r>
      <w:r w:rsidRPr="009D0BFB">
        <w:rPr>
          <w:rFonts w:ascii="Times New Roman" w:hAnsi="Times New Roman"/>
          <w:color w:val="000000" w:themeColor="text1"/>
          <w:sz w:val="28"/>
        </w:rPr>
        <w:t xml:space="preserve"> </w:t>
      </w:r>
      <w:r w:rsidR="000E3A2A" w:rsidRPr="009D0BFB">
        <w:rPr>
          <w:rFonts w:ascii="Times New Roman" w:hAnsi="Times New Roman"/>
          <w:color w:val="000000" w:themeColor="text1"/>
          <w:sz w:val="28"/>
        </w:rPr>
        <w:t>Порядка</w:t>
      </w:r>
      <w:r w:rsidRPr="009D0BFB">
        <w:rPr>
          <w:rFonts w:ascii="Times New Roman" w:hAnsi="Times New Roman"/>
          <w:color w:val="000000" w:themeColor="text1"/>
          <w:sz w:val="28"/>
        </w:rPr>
        <w:t>, случай до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перевода</w:t>
      </w:r>
      <w:r w:rsidR="000E3A2A">
        <w:rPr>
          <w:rFonts w:ascii="Times New Roman" w:hAnsi="Times New Roman"/>
          <w:color w:val="000000" w:themeColor="text1"/>
          <w:sz w:val="28"/>
        </w:rPr>
        <w:t xml:space="preserve"> </w:t>
      </w:r>
      <w:r w:rsidRPr="00612818">
        <w:rPr>
          <w:rFonts w:ascii="Times New Roman" w:hAnsi="Times New Roman"/>
          <w:color w:val="000000" w:themeColor="text1"/>
          <w:sz w:val="28"/>
        </w:rPr>
        <w:t>не</w:t>
      </w:r>
      <w:r w:rsidR="000E3A2A">
        <w:rPr>
          <w:rFonts w:ascii="Times New Roman" w:hAnsi="Times New Roman"/>
          <w:color w:val="000000" w:themeColor="text1"/>
          <w:sz w:val="28"/>
        </w:rPr>
        <w:t xml:space="preserve"> </w:t>
      </w:r>
      <w:r w:rsidRPr="00612818">
        <w:rPr>
          <w:rFonts w:ascii="Times New Roman" w:hAnsi="Times New Roman"/>
          <w:color w:val="000000" w:themeColor="text1"/>
          <w:sz w:val="28"/>
        </w:rPr>
        <w:t>может</w:t>
      </w:r>
      <w:r w:rsidR="000E3A2A">
        <w:rPr>
          <w:rFonts w:ascii="Times New Roman" w:hAnsi="Times New Roman"/>
          <w:color w:val="000000" w:themeColor="text1"/>
          <w:sz w:val="28"/>
        </w:rPr>
        <w:t xml:space="preserve"> </w:t>
      </w:r>
      <w:r w:rsidRPr="00612818">
        <w:rPr>
          <w:rFonts w:ascii="Times New Roman" w:hAnsi="Times New Roman"/>
          <w:color w:val="000000" w:themeColor="text1"/>
          <w:sz w:val="28"/>
        </w:rPr>
        <w:t>считаться прерванным</w:t>
      </w:r>
      <w:r w:rsidR="000E3A2A">
        <w:rPr>
          <w:rFonts w:ascii="Times New Roman" w:hAnsi="Times New Roman"/>
          <w:color w:val="000000" w:themeColor="text1"/>
          <w:sz w:val="28"/>
        </w:rPr>
        <w:t xml:space="preserve"> 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по </w:t>
      </w:r>
      <w:r w:rsidR="00D25A18">
        <w:rPr>
          <w:rFonts w:ascii="Times New Roman" w:hAnsi="Times New Roman"/>
          <w:color w:val="000000" w:themeColor="text1"/>
          <w:sz w:val="28"/>
        </w:rPr>
        <w:t xml:space="preserve">следующим 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основаниям, изложенным </w:t>
      </w:r>
      <w:r w:rsidRPr="003A38C6">
        <w:rPr>
          <w:rFonts w:ascii="Times New Roman" w:hAnsi="Times New Roman"/>
          <w:color w:val="000000" w:themeColor="text1"/>
          <w:sz w:val="28"/>
        </w:rPr>
        <w:t xml:space="preserve">в подпунктах 2–4 пункта </w:t>
      </w:r>
      <w:r w:rsidR="003E1540" w:rsidRPr="003A38C6">
        <w:rPr>
          <w:rFonts w:ascii="Times New Roman" w:hAnsi="Times New Roman"/>
          <w:color w:val="000000" w:themeColor="text1"/>
          <w:sz w:val="28"/>
        </w:rPr>
        <w:t>1.1.</w:t>
      </w:r>
      <w:r w:rsidR="003A38C6" w:rsidRPr="003A38C6">
        <w:rPr>
          <w:rFonts w:ascii="Times New Roman" w:hAnsi="Times New Roman"/>
          <w:color w:val="000000" w:themeColor="text1"/>
          <w:sz w:val="28"/>
        </w:rPr>
        <w:t xml:space="preserve"> </w:t>
      </w:r>
      <w:r w:rsidR="003A38C6">
        <w:rPr>
          <w:rFonts w:ascii="Times New Roman" w:hAnsi="Times New Roman"/>
          <w:color w:val="000000" w:themeColor="text1"/>
          <w:sz w:val="28"/>
        </w:rPr>
        <w:t>(</w:t>
      </w:r>
      <w:r w:rsidR="003A38C6" w:rsidRPr="00612818">
        <w:rPr>
          <w:rFonts w:ascii="Times New Roman" w:hAnsi="Times New Roman"/>
          <w:color w:val="000000" w:themeColor="text1"/>
          <w:sz w:val="28"/>
        </w:rPr>
        <w:t>случаи прерывания лечения при переводе пациента из одного отделения медицинской организации в другое;</w:t>
      </w:r>
      <w:r w:rsidR="003A38C6">
        <w:rPr>
          <w:rFonts w:ascii="Times New Roman" w:hAnsi="Times New Roman"/>
          <w:color w:val="000000" w:themeColor="text1"/>
          <w:sz w:val="28"/>
        </w:rPr>
        <w:t xml:space="preserve"> </w:t>
      </w:r>
      <w:r w:rsidR="003A38C6" w:rsidRPr="00612818">
        <w:rPr>
          <w:rFonts w:ascii="Times New Roman" w:hAnsi="Times New Roman"/>
          <w:color w:val="000000" w:themeColor="text1"/>
          <w:sz w:val="28"/>
        </w:rPr>
        <w:t>случаи изменения условий оказания медицинской помощи (перевода пациента из стационарных условий в условия дневного стационара и наоборот);</w:t>
      </w:r>
      <w:r w:rsidR="003A38C6">
        <w:rPr>
          <w:rFonts w:ascii="Times New Roman" w:hAnsi="Times New Roman"/>
          <w:color w:val="000000" w:themeColor="text1"/>
          <w:sz w:val="28"/>
        </w:rPr>
        <w:t xml:space="preserve"> </w:t>
      </w:r>
      <w:r w:rsidR="003A38C6" w:rsidRPr="00612818">
        <w:rPr>
          <w:rFonts w:ascii="Times New Roman" w:hAnsi="Times New Roman"/>
          <w:color w:val="000000" w:themeColor="text1"/>
          <w:sz w:val="28"/>
        </w:rPr>
        <w:t>случаи перевода пациента в другую медицинскую организацию</w:t>
      </w:r>
      <w:r w:rsidR="003A38C6">
        <w:rPr>
          <w:rFonts w:ascii="Times New Roman" w:hAnsi="Times New Roman"/>
          <w:color w:val="000000" w:themeColor="text1"/>
          <w:sz w:val="28"/>
        </w:rPr>
        <w:t>).</w:t>
      </w:r>
    </w:p>
    <w:p w:rsidR="00E7789A" w:rsidRPr="00612818" w:rsidRDefault="00E7789A" w:rsidP="00E7789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 Приложением </w:t>
      </w:r>
      <w:r w:rsidR="003E1540">
        <w:rPr>
          <w:rFonts w:ascii="Times New Roman" w:hAnsi="Times New Roman"/>
          <w:color w:val="000000" w:themeColor="text1"/>
          <w:sz w:val="28"/>
        </w:rPr>
        <w:t>4.3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к </w:t>
      </w:r>
      <w:r w:rsidR="003E1540">
        <w:rPr>
          <w:rFonts w:ascii="Times New Roman" w:hAnsi="Times New Roman"/>
          <w:color w:val="000000" w:themeColor="text1"/>
          <w:sz w:val="28"/>
        </w:rPr>
        <w:t xml:space="preserve">Тарифному соглашению 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определен перечень КСГ, для </w:t>
      </w: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которых</w:t>
      </w:r>
      <w:proofErr w:type="gramEnd"/>
      <w:r w:rsidRPr="00612818">
        <w:rPr>
          <w:rFonts w:ascii="Times New Roman" w:hAnsi="Times New Roman"/>
          <w:color w:val="000000" w:themeColor="text1"/>
          <w:sz w:val="28"/>
        </w:rPr>
        <w:t xml:space="preserve"> длительность 3 дня и менее является оптимальными сроками лечения. Законченный случай оказания медицинской помощи 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>по данным КСГ</w:t>
      </w:r>
      <w:r w:rsidR="003A38C6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>не может быть отнесен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BD40CB">
        <w:rPr>
          <w:rFonts w:ascii="Times New Roman" w:hAnsi="Times New Roman"/>
          <w:color w:val="000000" w:themeColor="text1"/>
          <w:sz w:val="28"/>
        </w:rPr>
        <w:t>к прерванным случаям по основаниям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, связанным с длительностью лечения, </w:t>
      </w:r>
      <w:r w:rsidRPr="00612818">
        <w:rPr>
          <w:rFonts w:ascii="Times New Roman" w:hAnsi="Times New Roman"/>
          <w:color w:val="000000" w:themeColor="text1"/>
          <w:sz w:val="28"/>
        </w:rPr>
        <w:t>и оплачивается в полном объеме независимо от длительности лечения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. При этом в случае наличия оснований </w:t>
      </w:r>
      <w:proofErr w:type="spellStart"/>
      <w:r w:rsidRPr="00492AEB">
        <w:rPr>
          <w:rFonts w:ascii="Times New Roman" w:hAnsi="Times New Roman" w:cs="Times New Roman"/>
          <w:color w:val="000000" w:themeColor="text1"/>
          <w:sz w:val="28"/>
        </w:rPr>
        <w:t>прерванности</w:t>
      </w:r>
      <w:proofErr w:type="spellEnd"/>
      <w:r w:rsidRPr="00492AEB">
        <w:rPr>
          <w:rFonts w:ascii="Times New Roman" w:hAnsi="Times New Roman" w:cs="Times New Roman"/>
          <w:color w:val="000000" w:themeColor="text1"/>
          <w:sz w:val="28"/>
        </w:rPr>
        <w:t>, не связанных с длительностью лечения, случай оказания медицинской помощи оплачивается как прерванный на общих основаниях</w:t>
      </w:r>
      <w:r w:rsidRPr="00612818">
        <w:rPr>
          <w:rFonts w:ascii="Times New Roman" w:hAnsi="Times New Roman"/>
          <w:color w:val="000000" w:themeColor="text1"/>
          <w:sz w:val="28"/>
        </w:rPr>
        <w:t>.</w:t>
      </w:r>
    </w:p>
    <w:p w:rsidR="00E7789A" w:rsidRPr="00612818" w:rsidRDefault="00E7789A" w:rsidP="00E7789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В случае выделения подгрупп в составе КСГ, не включенных в вышеуказанный перечень КСГ, отдельные подгруппы (но не все) в составе таких КСГ могут оплачиваться в полном объеме в случае длительности госпитализации/лечения 3 дня и менее. Подгруппы, включаемые в перечень КСГ,</w:t>
      </w:r>
      <w:r w:rsidRPr="00612818">
        <w:rPr>
          <w:color w:val="000000" w:themeColor="text1"/>
        </w:rPr>
        <w:t xml:space="preserve"> 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по которым оплата медицинской помощи осуществляется в полном объеме при длительности госпитализации/лечения 3 дня и менее, указываются в соответствующем разделе тарифного соглашения. Аналогично, отдельные подгруппы (но не все) в составе КСГ, </w:t>
      </w: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включенных</w:t>
      </w:r>
      <w:proofErr w:type="gramEnd"/>
      <w:r w:rsidRPr="00612818">
        <w:rPr>
          <w:rFonts w:ascii="Times New Roman" w:hAnsi="Times New Roman"/>
          <w:color w:val="000000" w:themeColor="text1"/>
          <w:sz w:val="28"/>
        </w:rPr>
        <w:t xml:space="preserve"> в вышеуказанный перечень КСГ, могут не включаться в соответствующий раздел тарифного соглашения.</w:t>
      </w:r>
    </w:p>
    <w:p w:rsidR="00E7789A" w:rsidRPr="00612818" w:rsidRDefault="00E7789A" w:rsidP="009623AD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Доля оплаты случаев оказания медицинской помощи, являющихся прерванными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>, за исключением основания, связанного с проведением лекарственной терапии при ЗНО не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в 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>полном объеме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, определяется 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br/>
      </w:r>
      <w:r w:rsidRPr="00612818">
        <w:rPr>
          <w:rFonts w:ascii="Times New Roman" w:hAnsi="Times New Roman"/>
          <w:color w:val="000000" w:themeColor="text1"/>
          <w:sz w:val="28"/>
        </w:rPr>
        <w:t xml:space="preserve">в зависимости от выполнения хирургического вмешательства и (или) проведения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тромболитической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 терапии, являющихся классификационным критерием отнесения данного случая лечения </w:t>
      </w: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к</w:t>
      </w:r>
      <w:proofErr w:type="gramEnd"/>
      <w:r w:rsidRPr="00612818">
        <w:rPr>
          <w:rFonts w:ascii="Times New Roman" w:hAnsi="Times New Roman"/>
          <w:color w:val="000000" w:themeColor="text1"/>
          <w:sz w:val="28"/>
        </w:rPr>
        <w:t xml:space="preserve"> конкретной КСГ.</w:t>
      </w:r>
    </w:p>
    <w:p w:rsidR="00C2636C" w:rsidRPr="003C1AD9" w:rsidRDefault="00C2636C" w:rsidP="009623AD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176E">
        <w:rPr>
          <w:rFonts w:ascii="Times New Roman" w:eastAsia="Calibri" w:hAnsi="Times New Roman" w:cs="Times New Roman"/>
          <w:b/>
          <w:sz w:val="28"/>
          <w:szCs w:val="28"/>
        </w:rPr>
        <w:t>В случае</w:t>
      </w:r>
      <w:proofErr w:type="gramStart"/>
      <w:r w:rsidRPr="00C3176E">
        <w:rPr>
          <w:rFonts w:ascii="Times New Roman" w:eastAsia="Calibri" w:hAnsi="Times New Roman" w:cs="Times New Roman"/>
          <w:b/>
          <w:sz w:val="28"/>
          <w:szCs w:val="28"/>
        </w:rPr>
        <w:t>,</w:t>
      </w:r>
      <w:proofErr w:type="gramEnd"/>
      <w:r w:rsidRPr="00C3176E">
        <w:rPr>
          <w:rFonts w:ascii="Times New Roman" w:eastAsia="Calibri" w:hAnsi="Times New Roman" w:cs="Times New Roman"/>
          <w:b/>
          <w:sz w:val="28"/>
          <w:szCs w:val="28"/>
        </w:rPr>
        <w:t xml:space="preserve"> если пациенту было выполнено хирургическое вмешательство и (или)</w:t>
      </w:r>
      <w:r w:rsidR="00E7789A" w:rsidRPr="00C3176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C3176E">
        <w:rPr>
          <w:rFonts w:ascii="Times New Roman" w:eastAsia="Calibri" w:hAnsi="Times New Roman" w:cs="Times New Roman"/>
          <w:b/>
          <w:sz w:val="28"/>
          <w:szCs w:val="28"/>
        </w:rPr>
        <w:t>тромболитическая</w:t>
      </w:r>
      <w:proofErr w:type="spellEnd"/>
      <w:r w:rsidRPr="00C3176E">
        <w:rPr>
          <w:rFonts w:ascii="Times New Roman" w:eastAsia="Calibri" w:hAnsi="Times New Roman" w:cs="Times New Roman"/>
          <w:b/>
          <w:sz w:val="28"/>
          <w:szCs w:val="28"/>
        </w:rPr>
        <w:t xml:space="preserve"> терапия</w:t>
      </w:r>
      <w:r w:rsidRPr="003C1AD9">
        <w:rPr>
          <w:rFonts w:ascii="Times New Roman" w:eastAsia="Calibri" w:hAnsi="Times New Roman" w:cs="Times New Roman"/>
          <w:sz w:val="28"/>
          <w:szCs w:val="28"/>
        </w:rPr>
        <w:t>, прерванный случай оказания медицинской помощи оплачивается в размере:</w:t>
      </w:r>
    </w:p>
    <w:p w:rsidR="00C2636C" w:rsidRPr="002A1AAB" w:rsidRDefault="00C2636C" w:rsidP="009623AD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7F95">
        <w:rPr>
          <w:rFonts w:ascii="Times New Roman" w:eastAsia="Calibri" w:hAnsi="Times New Roman" w:cs="Times New Roman"/>
          <w:sz w:val="28"/>
          <w:szCs w:val="28"/>
        </w:rPr>
        <w:t>- при длительности лечения 3 дня и менее –  80% от стоимости КСГ;</w:t>
      </w:r>
    </w:p>
    <w:p w:rsidR="00C2636C" w:rsidRPr="002A1AAB" w:rsidRDefault="00C2636C" w:rsidP="009623AD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AAB">
        <w:rPr>
          <w:rFonts w:ascii="Times New Roman" w:eastAsia="Calibri" w:hAnsi="Times New Roman" w:cs="Times New Roman"/>
          <w:sz w:val="28"/>
          <w:szCs w:val="28"/>
        </w:rPr>
        <w:t>- при длительности лечения более 3-х дней – 90% от стоимости КСГ.</w:t>
      </w:r>
    </w:p>
    <w:p w:rsidR="00C2636C" w:rsidRDefault="00C2636C" w:rsidP="00C2636C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AA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Перечень КСГ круглосуточного стационара, </w:t>
      </w:r>
      <w:proofErr w:type="gramStart"/>
      <w:r w:rsidRPr="002A1AAB">
        <w:rPr>
          <w:rFonts w:ascii="Times New Roman" w:eastAsia="Calibri" w:hAnsi="Times New Roman" w:cs="Times New Roman"/>
          <w:sz w:val="28"/>
          <w:szCs w:val="28"/>
        </w:rPr>
        <w:t>которые</w:t>
      </w:r>
      <w:proofErr w:type="gramEnd"/>
      <w:r w:rsidRPr="002A1AAB">
        <w:rPr>
          <w:rFonts w:ascii="Times New Roman" w:eastAsia="Calibri" w:hAnsi="Times New Roman" w:cs="Times New Roman"/>
          <w:sz w:val="28"/>
          <w:szCs w:val="28"/>
        </w:rPr>
        <w:t xml:space="preserve"> предполагают хирургическое лечение или </w:t>
      </w:r>
      <w:proofErr w:type="spellStart"/>
      <w:r w:rsidRPr="002A1AAB">
        <w:rPr>
          <w:rFonts w:ascii="Times New Roman" w:eastAsia="Calibri" w:hAnsi="Times New Roman" w:cs="Times New Roman"/>
          <w:sz w:val="28"/>
          <w:szCs w:val="28"/>
        </w:rPr>
        <w:t>тромболитическую</w:t>
      </w:r>
      <w:proofErr w:type="spellEnd"/>
      <w:r w:rsidRPr="002A1AAB">
        <w:rPr>
          <w:rFonts w:ascii="Times New Roman" w:eastAsia="Calibri" w:hAnsi="Times New Roman" w:cs="Times New Roman"/>
          <w:sz w:val="28"/>
          <w:szCs w:val="28"/>
        </w:rPr>
        <w:t xml:space="preserve"> терапию, представлен в </w:t>
      </w:r>
      <w:r w:rsidRPr="00CD6355">
        <w:rPr>
          <w:rFonts w:ascii="Times New Roman" w:eastAsia="Calibri" w:hAnsi="Times New Roman" w:cs="Times New Roman"/>
          <w:sz w:val="28"/>
          <w:szCs w:val="28"/>
        </w:rPr>
        <w:t>Приложении 4.2.</w:t>
      </w:r>
    </w:p>
    <w:p w:rsidR="009623AD" w:rsidRPr="009623AD" w:rsidRDefault="009623AD" w:rsidP="009623A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23AD">
        <w:rPr>
          <w:rFonts w:ascii="Times New Roman" w:eastAsia="Calibri" w:hAnsi="Times New Roman" w:cs="Times New Roman"/>
          <w:sz w:val="28"/>
          <w:szCs w:val="28"/>
        </w:rPr>
        <w:t xml:space="preserve">Перечень КСГ в условиях дневного стационара, которые предполагают хирургическое лечение или </w:t>
      </w:r>
      <w:proofErr w:type="spellStart"/>
      <w:r w:rsidRPr="009623AD">
        <w:rPr>
          <w:rFonts w:ascii="Times New Roman" w:eastAsia="Calibri" w:hAnsi="Times New Roman" w:cs="Times New Roman"/>
          <w:sz w:val="28"/>
          <w:szCs w:val="28"/>
        </w:rPr>
        <w:t>тромболитическую</w:t>
      </w:r>
      <w:proofErr w:type="spellEnd"/>
      <w:r w:rsidRPr="009623AD">
        <w:rPr>
          <w:rFonts w:ascii="Times New Roman" w:eastAsia="Calibri" w:hAnsi="Times New Roman" w:cs="Times New Roman"/>
          <w:sz w:val="28"/>
          <w:szCs w:val="28"/>
        </w:rPr>
        <w:t xml:space="preserve"> терапию, представлен в Приложении 3.1.</w:t>
      </w:r>
    </w:p>
    <w:p w:rsidR="00C2636C" w:rsidRPr="002A1AAB" w:rsidRDefault="00C2636C" w:rsidP="00C2636C">
      <w:pPr>
        <w:pStyle w:val="ConsPlusNormal"/>
        <w:spacing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6B50">
        <w:rPr>
          <w:rFonts w:ascii="Times New Roman" w:eastAsia="Calibri" w:hAnsi="Times New Roman" w:cs="Times New Roman"/>
          <w:b/>
          <w:sz w:val="28"/>
          <w:szCs w:val="28"/>
        </w:rPr>
        <w:t>Если хирургическое вмешательство</w:t>
      </w:r>
      <w:r w:rsidR="00E7789A" w:rsidRPr="00B86B5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B86B50">
        <w:rPr>
          <w:rFonts w:ascii="Times New Roman" w:eastAsia="Calibri" w:hAnsi="Times New Roman" w:cs="Times New Roman"/>
          <w:b/>
          <w:sz w:val="28"/>
          <w:szCs w:val="28"/>
        </w:rPr>
        <w:t xml:space="preserve">и (или) </w:t>
      </w:r>
      <w:proofErr w:type="spellStart"/>
      <w:r w:rsidRPr="00B86B50">
        <w:rPr>
          <w:rFonts w:ascii="Times New Roman" w:eastAsia="Calibri" w:hAnsi="Times New Roman" w:cs="Times New Roman"/>
          <w:b/>
          <w:sz w:val="28"/>
          <w:szCs w:val="28"/>
        </w:rPr>
        <w:t>тромболитическая</w:t>
      </w:r>
      <w:proofErr w:type="spellEnd"/>
      <w:r w:rsidRPr="00B86B50">
        <w:rPr>
          <w:rFonts w:ascii="Times New Roman" w:eastAsia="Calibri" w:hAnsi="Times New Roman" w:cs="Times New Roman"/>
          <w:b/>
          <w:sz w:val="28"/>
          <w:szCs w:val="28"/>
        </w:rPr>
        <w:t xml:space="preserve"> терапия не проводились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2A1A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472CC">
        <w:rPr>
          <w:rFonts w:ascii="Times New Roman" w:eastAsia="Calibri" w:hAnsi="Times New Roman" w:cs="Times New Roman"/>
          <w:sz w:val="28"/>
          <w:szCs w:val="28"/>
        </w:rPr>
        <w:t>прерванный случай</w:t>
      </w:r>
      <w:r w:rsidRPr="002A1AAB">
        <w:rPr>
          <w:rFonts w:ascii="Times New Roman" w:eastAsia="Calibri" w:hAnsi="Times New Roman" w:cs="Times New Roman"/>
          <w:sz w:val="28"/>
          <w:szCs w:val="28"/>
        </w:rPr>
        <w:t xml:space="preserve"> оказания медицинской помощи оплачивается  в размере:</w:t>
      </w:r>
    </w:p>
    <w:p w:rsidR="00C2636C" w:rsidRPr="002A1AAB" w:rsidRDefault="00C2636C" w:rsidP="00C2636C">
      <w:pPr>
        <w:pStyle w:val="ConsPlusNormal"/>
        <w:spacing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AAB">
        <w:rPr>
          <w:rFonts w:ascii="Times New Roman" w:eastAsia="Calibri" w:hAnsi="Times New Roman" w:cs="Times New Roman"/>
          <w:sz w:val="28"/>
          <w:szCs w:val="28"/>
        </w:rPr>
        <w:t>- при длительности лечения 3 дня и менее – 30% от стоимости КСГ;</w:t>
      </w:r>
    </w:p>
    <w:p w:rsidR="00C2636C" w:rsidRPr="005644AA" w:rsidRDefault="00C2636C" w:rsidP="005644AA">
      <w:pPr>
        <w:pStyle w:val="ConsPlusNormal"/>
        <w:spacing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44AA">
        <w:rPr>
          <w:rFonts w:ascii="Times New Roman" w:eastAsia="Calibri" w:hAnsi="Times New Roman" w:cs="Times New Roman"/>
          <w:sz w:val="28"/>
          <w:szCs w:val="28"/>
        </w:rPr>
        <w:t>- при длительности лечения более 3-х дней – 50% от стоимости КСГ.</w:t>
      </w:r>
    </w:p>
    <w:p w:rsidR="005644AA" w:rsidRPr="00612818" w:rsidRDefault="005644AA" w:rsidP="005644A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Случаи проведения лекарственной терапии пациентам в возрасте 18 лет и старше</w:t>
      </w:r>
      <w:r>
        <w:rPr>
          <w:rFonts w:ascii="Times New Roman" w:hAnsi="Times New Roman"/>
          <w:color w:val="000000" w:themeColor="text1"/>
          <w:sz w:val="28"/>
        </w:rPr>
        <w:t xml:space="preserve"> и случаи медицинской реабилитации</w:t>
      </w:r>
      <w:r w:rsidRPr="00612818">
        <w:rPr>
          <w:rFonts w:ascii="Times New Roman" w:hAnsi="Times New Roman"/>
          <w:color w:val="000000" w:themeColor="text1"/>
          <w:sz w:val="28"/>
        </w:rPr>
        <w:t>, являющиеся прерванными по основани</w:t>
      </w:r>
      <w:r>
        <w:rPr>
          <w:rFonts w:ascii="Times New Roman" w:hAnsi="Times New Roman"/>
          <w:color w:val="000000" w:themeColor="text1"/>
          <w:sz w:val="28"/>
        </w:rPr>
        <w:t>ям</w:t>
      </w:r>
      <w:r w:rsidRPr="00612818">
        <w:rPr>
          <w:rFonts w:ascii="Times New Roman" w:hAnsi="Times New Roman"/>
          <w:color w:val="000000" w:themeColor="text1"/>
          <w:sz w:val="28"/>
        </w:rPr>
        <w:t>, изложенн</w:t>
      </w:r>
      <w:r>
        <w:rPr>
          <w:rFonts w:ascii="Times New Roman" w:hAnsi="Times New Roman"/>
          <w:color w:val="000000" w:themeColor="text1"/>
          <w:sz w:val="28"/>
        </w:rPr>
        <w:t>ым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</w:t>
      </w:r>
      <w:r w:rsidRPr="003A38C6">
        <w:rPr>
          <w:rFonts w:ascii="Times New Roman" w:hAnsi="Times New Roman"/>
          <w:color w:val="000000" w:themeColor="text1"/>
          <w:sz w:val="28"/>
        </w:rPr>
        <w:t xml:space="preserve">в </w:t>
      </w:r>
      <w:r w:rsidRPr="003A38C6">
        <w:rPr>
          <w:rFonts w:ascii="Times New Roman" w:hAnsi="Times New Roman" w:cs="Times New Roman"/>
          <w:color w:val="000000" w:themeColor="text1"/>
          <w:sz w:val="28"/>
        </w:rPr>
        <w:t>подпунктах</w:t>
      </w:r>
      <w:r w:rsidRPr="003A38C6">
        <w:rPr>
          <w:rFonts w:ascii="Times New Roman" w:hAnsi="Times New Roman"/>
          <w:color w:val="000000" w:themeColor="text1"/>
          <w:sz w:val="28"/>
        </w:rPr>
        <w:t xml:space="preserve"> 7</w:t>
      </w:r>
      <w:r w:rsidRPr="003A38C6">
        <w:rPr>
          <w:rFonts w:ascii="Times New Roman" w:hAnsi="Times New Roman" w:cs="Times New Roman"/>
          <w:color w:val="000000" w:themeColor="text1"/>
          <w:sz w:val="28"/>
        </w:rPr>
        <w:t xml:space="preserve"> и 9</w:t>
      </w:r>
      <w:r w:rsidRPr="003A38C6">
        <w:rPr>
          <w:rFonts w:ascii="Times New Roman" w:hAnsi="Times New Roman"/>
          <w:color w:val="000000" w:themeColor="text1"/>
          <w:sz w:val="28"/>
        </w:rPr>
        <w:t xml:space="preserve"> пункта 1</w:t>
      </w:r>
      <w:r w:rsidR="003A38C6" w:rsidRPr="003A38C6">
        <w:rPr>
          <w:rFonts w:ascii="Times New Roman" w:hAnsi="Times New Roman"/>
          <w:color w:val="000000" w:themeColor="text1"/>
          <w:sz w:val="28"/>
        </w:rPr>
        <w:t xml:space="preserve"> (случаи</w:t>
      </w:r>
      <w:r w:rsidR="003A38C6" w:rsidRPr="00612818">
        <w:rPr>
          <w:rFonts w:ascii="Times New Roman" w:hAnsi="Times New Roman"/>
          <w:color w:val="000000" w:themeColor="text1"/>
          <w:sz w:val="28"/>
        </w:rPr>
        <w:t xml:space="preserve"> 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</w:t>
      </w:r>
      <w:proofErr w:type="gramEnd"/>
      <w:r w:rsidR="003A38C6" w:rsidRPr="00612818">
        <w:rPr>
          <w:rFonts w:ascii="Times New Roman" w:hAnsi="Times New Roman"/>
          <w:color w:val="000000" w:themeColor="text1"/>
          <w:sz w:val="28"/>
        </w:rPr>
        <w:t xml:space="preserve">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лечения;</w:t>
      </w:r>
      <w:r w:rsidR="003A38C6">
        <w:rPr>
          <w:rFonts w:ascii="Times New Roman" w:hAnsi="Times New Roman"/>
          <w:color w:val="000000" w:themeColor="text1"/>
          <w:sz w:val="28"/>
        </w:rPr>
        <w:t xml:space="preserve"> </w:t>
      </w:r>
      <w:proofErr w:type="gramStart"/>
      <w:r w:rsidR="003A38C6" w:rsidRPr="00492AEB">
        <w:rPr>
          <w:rFonts w:ascii="Times New Roman" w:hAnsi="Times New Roman" w:cs="Times New Roman"/>
          <w:color w:val="000000" w:themeColor="text1"/>
          <w:sz w:val="28"/>
        </w:rPr>
        <w:t xml:space="preserve">случаи медицинской реабилитации по КСГ </w:t>
      </w:r>
      <w:proofErr w:type="spellStart"/>
      <w:r w:rsidR="003A38C6" w:rsidRPr="00492AEB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="003A38C6" w:rsidRPr="00492AEB">
        <w:rPr>
          <w:rFonts w:ascii="Times New Roman" w:hAnsi="Times New Roman" w:cs="Times New Roman"/>
          <w:color w:val="000000" w:themeColor="text1"/>
          <w:sz w:val="28"/>
        </w:rPr>
        <w:t>37.002</w:t>
      </w:r>
      <w:r w:rsidR="003A38C6">
        <w:rPr>
          <w:rFonts w:ascii="Times New Roman" w:hAnsi="Times New Roman" w:cs="Times New Roman"/>
          <w:color w:val="000000" w:themeColor="text1"/>
          <w:sz w:val="28"/>
        </w:rPr>
        <w:t>,</w:t>
      </w:r>
      <w:r w:rsidR="003A38C6" w:rsidRPr="00492AEB">
        <w:rPr>
          <w:color w:val="000000" w:themeColor="text1"/>
        </w:rPr>
        <w:t xml:space="preserve"> </w:t>
      </w:r>
      <w:proofErr w:type="spellStart"/>
      <w:r w:rsidR="003A38C6" w:rsidRPr="00492AEB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="003A38C6" w:rsidRPr="00492AEB">
        <w:rPr>
          <w:rFonts w:ascii="Times New Roman" w:hAnsi="Times New Roman" w:cs="Times New Roman"/>
          <w:color w:val="000000" w:themeColor="text1"/>
          <w:sz w:val="28"/>
        </w:rPr>
        <w:t xml:space="preserve">37.003, </w:t>
      </w:r>
      <w:proofErr w:type="spellStart"/>
      <w:r w:rsidR="003A38C6" w:rsidRPr="00492AEB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="003A38C6" w:rsidRPr="00492AEB">
        <w:rPr>
          <w:rFonts w:ascii="Times New Roman" w:hAnsi="Times New Roman" w:cs="Times New Roman"/>
          <w:color w:val="000000" w:themeColor="text1"/>
          <w:sz w:val="28"/>
        </w:rPr>
        <w:t>37.006</w:t>
      </w:r>
      <w:r w:rsidR="003A38C6">
        <w:rPr>
          <w:rFonts w:ascii="Times New Roman" w:hAnsi="Times New Roman" w:cs="Times New Roman"/>
          <w:color w:val="000000" w:themeColor="text1"/>
          <w:sz w:val="28"/>
        </w:rPr>
        <w:t>,</w:t>
      </w:r>
      <w:r w:rsidR="003A38C6" w:rsidRPr="00492AEB">
        <w:rPr>
          <w:color w:val="000000" w:themeColor="text1"/>
        </w:rPr>
        <w:t xml:space="preserve"> </w:t>
      </w:r>
      <w:proofErr w:type="spellStart"/>
      <w:r w:rsidR="003A38C6" w:rsidRPr="00492AEB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="003A38C6" w:rsidRPr="00492AEB">
        <w:rPr>
          <w:rFonts w:ascii="Times New Roman" w:hAnsi="Times New Roman" w:cs="Times New Roman"/>
          <w:color w:val="000000" w:themeColor="text1"/>
          <w:sz w:val="28"/>
        </w:rPr>
        <w:t>37.007</w:t>
      </w:r>
      <w:r w:rsidR="003A38C6" w:rsidRPr="00DE6B0B">
        <w:rPr>
          <w:rFonts w:ascii="Times New Roman" w:hAnsi="Times New Roman" w:cs="Times New Roman"/>
          <w:color w:val="000000" w:themeColor="text1"/>
          <w:sz w:val="28"/>
        </w:rPr>
        <w:t xml:space="preserve">, </w:t>
      </w:r>
      <w:proofErr w:type="spellStart"/>
      <w:r w:rsidR="003A38C6" w:rsidRPr="00DE6B0B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="003A38C6" w:rsidRPr="00DE6B0B">
        <w:rPr>
          <w:rFonts w:ascii="Times New Roman" w:hAnsi="Times New Roman" w:cs="Times New Roman"/>
          <w:color w:val="000000" w:themeColor="text1"/>
          <w:sz w:val="28"/>
        </w:rPr>
        <w:t xml:space="preserve">37.024, </w:t>
      </w:r>
      <w:proofErr w:type="spellStart"/>
      <w:r w:rsidR="003A38C6" w:rsidRPr="00DE6B0B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="003A38C6" w:rsidRPr="00DE6B0B">
        <w:rPr>
          <w:rFonts w:ascii="Times New Roman" w:hAnsi="Times New Roman" w:cs="Times New Roman"/>
          <w:color w:val="000000" w:themeColor="text1"/>
          <w:sz w:val="28"/>
        </w:rPr>
        <w:t>37.025, st37.026</w:t>
      </w:r>
      <w:r w:rsidR="003A38C6" w:rsidRPr="00492AEB">
        <w:rPr>
          <w:rFonts w:ascii="Times New Roman" w:hAnsi="Times New Roman" w:cs="Times New Roman"/>
          <w:color w:val="000000" w:themeColor="text1"/>
          <w:sz w:val="28"/>
        </w:rPr>
        <w:t xml:space="preserve"> с длительностью лечения менее количества дней, определенных Программой и </w:t>
      </w:r>
      <w:r w:rsidR="003A38C6">
        <w:rPr>
          <w:rFonts w:ascii="Times New Roman" w:hAnsi="Times New Roman" w:cs="Times New Roman"/>
          <w:color w:val="000000" w:themeColor="text1"/>
          <w:sz w:val="28"/>
        </w:rPr>
        <w:t xml:space="preserve">приложением 6 к Методическим рекомендациям (далее – </w:t>
      </w:r>
      <w:proofErr w:type="spellStart"/>
      <w:r w:rsidR="003A38C6" w:rsidRPr="00492AEB">
        <w:rPr>
          <w:rFonts w:ascii="Times New Roman" w:hAnsi="Times New Roman" w:cs="Times New Roman"/>
          <w:color w:val="000000" w:themeColor="text1"/>
          <w:sz w:val="28"/>
        </w:rPr>
        <w:t>Группировщик</w:t>
      </w:r>
      <w:proofErr w:type="spellEnd"/>
      <w:r w:rsidR="003A38C6">
        <w:rPr>
          <w:rFonts w:ascii="Times New Roman" w:hAnsi="Times New Roman" w:cs="Times New Roman"/>
          <w:color w:val="000000" w:themeColor="text1"/>
          <w:sz w:val="28"/>
        </w:rPr>
        <w:t xml:space="preserve"> (приложение 6 и 7</w:t>
      </w:r>
      <w:r w:rsidR="003A38C6" w:rsidRPr="003A38C6">
        <w:rPr>
          <w:rFonts w:ascii="Times New Roman" w:hAnsi="Times New Roman" w:cs="Times New Roman"/>
          <w:color w:val="000000" w:themeColor="text1"/>
          <w:sz w:val="28"/>
        </w:rPr>
        <w:t>))</w:t>
      </w:r>
      <w:r w:rsidRPr="003A38C6">
        <w:rPr>
          <w:rFonts w:ascii="Times New Roman" w:hAnsi="Times New Roman"/>
          <w:color w:val="000000" w:themeColor="text1"/>
          <w:sz w:val="28"/>
        </w:rPr>
        <w:t>,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оплачиваются аналогично случаям лечения, когда хирургическое вмешательство и (или)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тромболитическая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 терапия не проводились.</w:t>
      </w:r>
      <w:proofErr w:type="gramEnd"/>
    </w:p>
    <w:p w:rsidR="005644AA" w:rsidRDefault="005644AA" w:rsidP="005644AA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44AA" w:rsidRPr="00612818" w:rsidRDefault="005E2BF2" w:rsidP="005644AA">
      <w:pPr>
        <w:pStyle w:val="ConsPlusNormal"/>
        <w:ind w:firstLine="567"/>
        <w:jc w:val="both"/>
        <w:outlineLvl w:val="3"/>
        <w:rPr>
          <w:rFonts w:ascii="Times New Roman" w:hAnsi="Times New Roman"/>
          <w:b/>
          <w:strike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2.</w:t>
      </w:r>
      <w:r w:rsidR="005644AA" w:rsidRPr="00612818">
        <w:rPr>
          <w:rFonts w:ascii="Times New Roman" w:hAnsi="Times New Roman"/>
          <w:b/>
          <w:color w:val="000000" w:themeColor="text1"/>
          <w:sz w:val="28"/>
        </w:rPr>
        <w:t> Оплата случая лечения по двум</w:t>
      </w:r>
      <w:r w:rsidR="005644AA" w:rsidRPr="00612818">
        <w:rPr>
          <w:rFonts w:ascii="Times New Roman" w:hAnsi="Times New Roman"/>
          <w:color w:val="000000" w:themeColor="text1"/>
          <w:sz w:val="28"/>
        </w:rPr>
        <w:t xml:space="preserve"> </w:t>
      </w:r>
      <w:r w:rsidR="005644AA" w:rsidRPr="00612818">
        <w:rPr>
          <w:rFonts w:ascii="Times New Roman" w:hAnsi="Times New Roman"/>
          <w:b/>
          <w:color w:val="000000" w:themeColor="text1"/>
          <w:sz w:val="28"/>
        </w:rPr>
        <w:t>и более КСГ</w:t>
      </w:r>
    </w:p>
    <w:p w:rsidR="005644AA" w:rsidRPr="00612818" w:rsidRDefault="005644AA" w:rsidP="005644A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</w:p>
    <w:p w:rsidR="005644AA" w:rsidRPr="00612818" w:rsidRDefault="005644AA" w:rsidP="005644A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Медицинская помощь, оказываемая пациентам одновременно по двум и более КСГ осуществляется</w:t>
      </w:r>
      <w:proofErr w:type="gramEnd"/>
      <w:r w:rsidRPr="00612818">
        <w:rPr>
          <w:rFonts w:ascii="Times New Roman" w:hAnsi="Times New Roman"/>
          <w:color w:val="000000" w:themeColor="text1"/>
          <w:sz w:val="28"/>
        </w:rPr>
        <w:t xml:space="preserve"> в следующих случаях:</w:t>
      </w:r>
    </w:p>
    <w:p w:rsidR="005644AA" w:rsidRPr="00612818" w:rsidRDefault="005644AA" w:rsidP="005644AA">
      <w:pPr>
        <w:pStyle w:val="ConsPlusNormal"/>
        <w:spacing w:before="120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1. </w:t>
      </w: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 xml:space="preserve">Перевод пациента из одного отделения медицинской организации </w:t>
      </w:r>
      <w:r w:rsidRPr="00612818">
        <w:rPr>
          <w:rFonts w:ascii="Times New Roman" w:hAnsi="Times New Roman"/>
          <w:color w:val="000000" w:themeColor="text1"/>
          <w:sz w:val="28"/>
        </w:rPr>
        <w:br/>
        <w:t xml:space="preserve">в другое в рамках круглосуточного или дневного стационаров (в том числе </w:t>
      </w:r>
      <w:r w:rsidRPr="00612818">
        <w:rPr>
          <w:rFonts w:ascii="Times New Roman" w:hAnsi="Times New Roman"/>
          <w:color w:val="000000" w:themeColor="text1"/>
          <w:sz w:val="28"/>
        </w:rPr>
        <w:br/>
        <w:t xml:space="preserve">в случае перевода из круглосуточного стационара в дневной стационар и наоборот), если это обусловлено возникновением (наличием) нового заболевания или состояния, входящего в другой класс МКБ-10 и </w:t>
      </w:r>
      <w:r w:rsidRPr="00612818">
        <w:rPr>
          <w:rFonts w:ascii="Times New Roman" w:hAnsi="Times New Roman"/>
          <w:color w:val="000000" w:themeColor="text1"/>
          <w:sz w:val="28"/>
        </w:rPr>
        <w:br/>
        <w:t>не являющегося следствием закономерного прогрессирования основного заболевания, внутрибольничной инфекции или осложнением основного заболевания, а также при</w:t>
      </w:r>
      <w:proofErr w:type="gramEnd"/>
      <w:r w:rsidRPr="00612818">
        <w:rPr>
          <w:rFonts w:ascii="Times New Roman" w:hAnsi="Times New Roman"/>
          <w:color w:val="000000" w:themeColor="text1"/>
          <w:sz w:val="28"/>
        </w:rPr>
        <w:t xml:space="preserve"> </w:t>
      </w: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 xml:space="preserve">переводе пациента из одной медицинской организации в другую; оба случая лечения заболевания подлежат оплате </w:t>
      </w:r>
      <w:r w:rsidRPr="00612818">
        <w:rPr>
          <w:rFonts w:ascii="Times New Roman" w:hAnsi="Times New Roman"/>
          <w:color w:val="000000" w:themeColor="text1"/>
          <w:sz w:val="28"/>
        </w:rPr>
        <w:br/>
        <w:t>в рамках соответствующих КСГ, при этом случай лечения до осуществления перевода относится к прерванным по установленным пунктом 4.1 данного раздела рекомендаций основаниям;</w:t>
      </w:r>
      <w:proofErr w:type="gramEnd"/>
    </w:p>
    <w:p w:rsidR="005644AA" w:rsidRPr="00612818" w:rsidRDefault="005644AA" w:rsidP="005644AA">
      <w:pPr>
        <w:pStyle w:val="ConsPlusNormal"/>
        <w:tabs>
          <w:tab w:val="left" w:pos="993"/>
        </w:tabs>
        <w:spacing w:before="120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lastRenderedPageBreak/>
        <w:t xml:space="preserve">2. Проведение медицинской реабилитации пациента после завершения лечения в той же медицинской организации по поводу заболевания, </w:t>
      </w:r>
      <w:r w:rsidRPr="00612818">
        <w:rPr>
          <w:rFonts w:ascii="Times New Roman" w:hAnsi="Times New Roman"/>
          <w:color w:val="000000" w:themeColor="text1"/>
          <w:sz w:val="28"/>
        </w:rPr>
        <w:br/>
        <w:t>по которому осуществлялось лечение;</w:t>
      </w:r>
    </w:p>
    <w:p w:rsidR="005644AA" w:rsidRPr="00612818" w:rsidRDefault="005644AA" w:rsidP="005644AA">
      <w:pPr>
        <w:pStyle w:val="ConsPlusNormal"/>
        <w:tabs>
          <w:tab w:val="left" w:pos="993"/>
        </w:tabs>
        <w:spacing w:before="120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3. Оказание медицинской помощи, связанной с установкой, заменой </w:t>
      </w:r>
      <w:proofErr w:type="spellStart"/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порт-системы</w:t>
      </w:r>
      <w:proofErr w:type="spellEnd"/>
      <w:proofErr w:type="gramEnd"/>
      <w:r w:rsidRPr="00612818">
        <w:rPr>
          <w:rFonts w:ascii="Times New Roman" w:hAnsi="Times New Roman"/>
          <w:color w:val="000000" w:themeColor="text1"/>
          <w:sz w:val="28"/>
        </w:rPr>
        <w:t xml:space="preserve"> (катетера)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госпитализации;</w:t>
      </w:r>
    </w:p>
    <w:p w:rsidR="005644AA" w:rsidRPr="00612818" w:rsidRDefault="005644AA" w:rsidP="005644AA">
      <w:pPr>
        <w:pStyle w:val="ConsPlusNormal"/>
        <w:tabs>
          <w:tab w:val="left" w:pos="993"/>
        </w:tabs>
        <w:spacing w:before="120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4. Этапное хирургическое лечение при злокачественных новообразованиях, не предусматривающее выписку пациента из стационара </w:t>
      </w:r>
      <w:r w:rsidRPr="00612818">
        <w:rPr>
          <w:rFonts w:ascii="Times New Roman" w:hAnsi="Times New Roman"/>
          <w:i/>
          <w:color w:val="000000" w:themeColor="text1"/>
          <w:sz w:val="28"/>
        </w:rPr>
        <w:t xml:space="preserve">(например: удаление первичной опухоли кишечника с формированием </w:t>
      </w:r>
      <w:proofErr w:type="spellStart"/>
      <w:r w:rsidRPr="00612818">
        <w:rPr>
          <w:rFonts w:ascii="Times New Roman" w:hAnsi="Times New Roman"/>
          <w:i/>
          <w:color w:val="000000" w:themeColor="text1"/>
          <w:sz w:val="28"/>
        </w:rPr>
        <w:t>колостомы</w:t>
      </w:r>
      <w:proofErr w:type="spellEnd"/>
      <w:r w:rsidRPr="00612818">
        <w:rPr>
          <w:rFonts w:ascii="Times New Roman" w:hAnsi="Times New Roman"/>
          <w:i/>
          <w:color w:val="000000" w:themeColor="text1"/>
          <w:sz w:val="28"/>
        </w:rPr>
        <w:t xml:space="preserve"> (операция 1) и закрытие ранее сформированной </w:t>
      </w:r>
      <w:proofErr w:type="spellStart"/>
      <w:r w:rsidRPr="00612818">
        <w:rPr>
          <w:rFonts w:ascii="Times New Roman" w:hAnsi="Times New Roman"/>
          <w:i/>
          <w:color w:val="000000" w:themeColor="text1"/>
          <w:sz w:val="28"/>
        </w:rPr>
        <w:t>колостомы</w:t>
      </w:r>
      <w:proofErr w:type="spellEnd"/>
      <w:r w:rsidRPr="00612818">
        <w:rPr>
          <w:rFonts w:ascii="Times New Roman" w:hAnsi="Times New Roman"/>
          <w:i/>
          <w:color w:val="000000" w:themeColor="text1"/>
          <w:sz w:val="28"/>
        </w:rPr>
        <w:t xml:space="preserve"> (операция 2))</w:t>
      </w:r>
      <w:r w:rsidRPr="00612818">
        <w:rPr>
          <w:rFonts w:ascii="Times New Roman" w:hAnsi="Times New Roman"/>
          <w:color w:val="000000" w:themeColor="text1"/>
          <w:sz w:val="28"/>
        </w:rPr>
        <w:t>;</w:t>
      </w:r>
    </w:p>
    <w:p w:rsidR="005644AA" w:rsidRPr="00612818" w:rsidRDefault="005644AA" w:rsidP="005644AA">
      <w:pPr>
        <w:pStyle w:val="ConsPlusNormal"/>
        <w:tabs>
          <w:tab w:val="left" w:pos="993"/>
        </w:tabs>
        <w:spacing w:before="120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5. Проведение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реинфузии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аутокрови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, </w:t>
      </w: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баллонной</w:t>
      </w:r>
      <w:proofErr w:type="gramEnd"/>
      <w:r w:rsidRPr="00612818">
        <w:rPr>
          <w:rFonts w:ascii="Times New Roman" w:hAnsi="Times New Roman"/>
          <w:color w:val="000000" w:themeColor="text1"/>
          <w:sz w:val="28"/>
        </w:rPr>
        <w:t xml:space="preserve"> внутриаортальной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контрпульсации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 или экстракорпоральной мембранной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оксигенации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 на фоне лечения основного заболевания;</w:t>
      </w:r>
    </w:p>
    <w:p w:rsidR="005644AA" w:rsidRPr="00612818" w:rsidRDefault="005644AA" w:rsidP="005644AA">
      <w:pPr>
        <w:pStyle w:val="ConsPlusNormal"/>
        <w:tabs>
          <w:tab w:val="left" w:pos="993"/>
        </w:tabs>
        <w:spacing w:before="120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6. Дородовая госпитализация пациентки в отделение патологии беременности в случае пребывания в отделении патологии беременности </w:t>
      </w:r>
      <w:r w:rsidRPr="00612818">
        <w:rPr>
          <w:rFonts w:ascii="Times New Roman" w:hAnsi="Times New Roman"/>
          <w:color w:val="000000" w:themeColor="text1"/>
          <w:sz w:val="28"/>
        </w:rPr>
        <w:br/>
        <w:t xml:space="preserve">в течение 6 дней и более с последующим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родоразрешением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>.</w:t>
      </w:r>
    </w:p>
    <w:p w:rsidR="005644AA" w:rsidRPr="00612818" w:rsidRDefault="005644AA" w:rsidP="005644AA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Также осуществляется оплата по двум КСГ в случае дородовой госпитализации пациентки в отделение патологии беременности и пребывания в нем в течение 2 дней и более с последующим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родоразрешением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 при оказании медицинской помощи </w:t>
      </w: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по</w:t>
      </w:r>
      <w:proofErr w:type="gramEnd"/>
      <w:r w:rsidRPr="00612818">
        <w:rPr>
          <w:rFonts w:ascii="Times New Roman" w:hAnsi="Times New Roman"/>
          <w:color w:val="000000" w:themeColor="text1"/>
          <w:sz w:val="28"/>
        </w:rPr>
        <w:t xml:space="preserve"> следующим МКБ 10:</w:t>
      </w:r>
    </w:p>
    <w:p w:rsidR="005644AA" w:rsidRPr="00612818" w:rsidRDefault="005644AA" w:rsidP="005644AA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- O14.1 Тяжелая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преэклампсия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>;</w:t>
      </w:r>
    </w:p>
    <w:p w:rsidR="005644AA" w:rsidRPr="00612818" w:rsidRDefault="005644AA" w:rsidP="005644AA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- O34.2 Послеоперационный рубец матки, требующий предоставления медицинской помощи матери;</w:t>
      </w:r>
    </w:p>
    <w:p w:rsidR="005644AA" w:rsidRPr="00612818" w:rsidRDefault="005644AA" w:rsidP="005644AA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- O36.3 Признаки внутриутробной гипоксии плода, требующие предоставления медицинской помощи матери;</w:t>
      </w:r>
    </w:p>
    <w:p w:rsidR="005644AA" w:rsidRPr="00612818" w:rsidRDefault="005644AA" w:rsidP="005644AA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- O36.4 Внутриутробная гибель плода, требующая предоставления медицинской помощи матери;</w:t>
      </w:r>
    </w:p>
    <w:p w:rsidR="005644AA" w:rsidRPr="00612818" w:rsidRDefault="005644AA" w:rsidP="005644AA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- O42.2 Преждевременный разрыв плодных оболочек, задержка родов, связанная с проводимой терапией;</w:t>
      </w:r>
    </w:p>
    <w:p w:rsidR="005644AA" w:rsidRPr="00612818" w:rsidRDefault="005644AA" w:rsidP="005644AA">
      <w:pPr>
        <w:pStyle w:val="ConsPlusNormal"/>
        <w:spacing w:before="120"/>
        <w:ind w:firstLine="539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7. Наличие у пациента тяжелой сопутствующей патологии, требующей </w:t>
      </w:r>
      <w:r w:rsidRPr="00612818">
        <w:rPr>
          <w:rFonts w:ascii="Times New Roman" w:hAnsi="Times New Roman"/>
          <w:color w:val="000000" w:themeColor="text1"/>
          <w:sz w:val="28"/>
        </w:rPr>
        <w:br/>
        <w:t>в ходе оказания медицинской помощи в период госпитализации имплантации в организм пациента медицинского изделия;</w:t>
      </w:r>
    </w:p>
    <w:p w:rsidR="005644AA" w:rsidRPr="00612818" w:rsidRDefault="005644AA" w:rsidP="005644AA">
      <w:pPr>
        <w:pStyle w:val="ConsPlusNormal"/>
        <w:spacing w:before="120"/>
        <w:ind w:firstLine="539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8. Проведение иммунизации против респираторно-синцитиальной вирусной инфекции в период госпитализации по поводу лечения нарушений, возникающих в перинатальном периоде, являющихся показанием </w:t>
      </w:r>
      <w:r w:rsidRPr="00612818">
        <w:rPr>
          <w:rFonts w:ascii="Times New Roman" w:hAnsi="Times New Roman"/>
          <w:color w:val="000000" w:themeColor="text1"/>
          <w:sz w:val="28"/>
        </w:rPr>
        <w:br/>
        <w:t>к иммунизации;</w:t>
      </w:r>
    </w:p>
    <w:p w:rsidR="005644AA" w:rsidRPr="00612818" w:rsidRDefault="005644AA" w:rsidP="005644AA">
      <w:pPr>
        <w:pStyle w:val="ConsPlusNormal"/>
        <w:spacing w:before="120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9. Проведение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антимикробной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 терапии инфекций, вызванных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полирезистентными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 микроорганизмами</w:t>
      </w:r>
      <w:r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644AA" w:rsidRPr="00612818" w:rsidRDefault="005644AA" w:rsidP="005644A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Выставление случая только по КСГ </w:t>
      </w:r>
      <w:proofErr w:type="spellStart"/>
      <w:r w:rsidRPr="00612818">
        <w:rPr>
          <w:rFonts w:ascii="Times New Roman" w:hAnsi="Times New Roman"/>
          <w:color w:val="000000" w:themeColor="text1"/>
          <w:sz w:val="28"/>
          <w:lang w:val="en-US"/>
        </w:rPr>
        <w:t>st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>36.013–</w:t>
      </w:r>
      <w:proofErr w:type="spellStart"/>
      <w:r w:rsidRPr="00612818">
        <w:rPr>
          <w:rFonts w:ascii="Times New Roman" w:hAnsi="Times New Roman"/>
          <w:color w:val="000000" w:themeColor="text1"/>
          <w:sz w:val="28"/>
          <w:lang w:val="en-US"/>
        </w:rPr>
        <w:t>st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36.015 «Проведение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lastRenderedPageBreak/>
        <w:t>антимикробной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 терапии инфекций, вызванных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полирезистентными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 микроорганизмами (уровень 1–3)», без основной КСГ</w:t>
      </w:r>
      <w:r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 также выставление случая по двум КСГ из перечня </w:t>
      </w:r>
      <w:proofErr w:type="spellStart"/>
      <w:r w:rsidRPr="00492AE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st</w:t>
      </w:r>
      <w:proofErr w:type="spellEnd"/>
      <w:r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t>36.013–</w:t>
      </w:r>
      <w:proofErr w:type="spellStart"/>
      <w:r w:rsidRPr="00492AE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st</w:t>
      </w:r>
      <w:proofErr w:type="spellEnd"/>
      <w:r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36.015 «Проведение </w:t>
      </w:r>
      <w:proofErr w:type="spellStart"/>
      <w:r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t>антимикробной</w:t>
      </w:r>
      <w:proofErr w:type="spellEnd"/>
      <w:r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терапии инфекций, вызванных </w:t>
      </w:r>
      <w:proofErr w:type="spellStart"/>
      <w:r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t>полирезистентными</w:t>
      </w:r>
      <w:proofErr w:type="spellEnd"/>
      <w:r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микроорганизмами (уровень 1–3)» с пересекающимися сроками лечения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не допускается.</w:t>
      </w:r>
    </w:p>
    <w:p w:rsidR="00964CA0" w:rsidRPr="00C643B5" w:rsidRDefault="00964CA0" w:rsidP="00964CA0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CF47D4">
        <w:rPr>
          <w:rFonts w:ascii="Times New Roman" w:hAnsi="Times New Roman" w:cs="Times New Roman"/>
          <w:sz w:val="28"/>
        </w:rPr>
        <w:t>По каждому случаю оплаты медицинской помощи по двум КСГ должна быть проведена медико-экономическая экспертиза и, при необходимости, экспертиза качества медицинской помощи.</w:t>
      </w:r>
    </w:p>
    <w:p w:rsidR="00964CA0" w:rsidRPr="002A1AAB" w:rsidRDefault="00964CA0" w:rsidP="00964CA0">
      <w:pPr>
        <w:pStyle w:val="ConsPlusNormal"/>
        <w:spacing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AAB">
        <w:rPr>
          <w:rFonts w:ascii="Times New Roman" w:eastAsia="Calibri" w:hAnsi="Times New Roman" w:cs="Times New Roman"/>
          <w:sz w:val="28"/>
          <w:szCs w:val="28"/>
        </w:rPr>
        <w:t>Если перевод производится в пределах одной медицинской организации, а заболевания относятся к одному классу МКБ 10, оплата производится в рамках одного случая лечения по КСГ с наибольшим размером оплаты.</w:t>
      </w:r>
    </w:p>
    <w:p w:rsidR="005644AA" w:rsidRDefault="005644AA" w:rsidP="005644AA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2BF2" w:rsidRPr="005E2BF2" w:rsidRDefault="002B54D1" w:rsidP="002B54D1">
      <w:pPr>
        <w:pStyle w:val="ConsPlusNormal"/>
        <w:ind w:firstLine="567"/>
        <w:jc w:val="both"/>
        <w:outlineLvl w:val="3"/>
        <w:rPr>
          <w:rFonts w:ascii="Times New Roman" w:hAnsi="Times New Roman"/>
          <w:b/>
          <w:color w:val="000000" w:themeColor="text1"/>
          <w:sz w:val="28"/>
        </w:rPr>
      </w:pPr>
      <w:r w:rsidRPr="002B54D1">
        <w:rPr>
          <w:rFonts w:ascii="Times New Roman" w:hAnsi="Times New Roman"/>
          <w:b/>
          <w:color w:val="000000" w:themeColor="text1"/>
          <w:sz w:val="28"/>
        </w:rPr>
        <w:t>3.</w:t>
      </w:r>
      <w:r>
        <w:rPr>
          <w:rFonts w:ascii="Times New Roman" w:hAnsi="Times New Roman"/>
          <w:b/>
          <w:color w:val="000000" w:themeColor="text1"/>
          <w:sz w:val="28"/>
        </w:rPr>
        <w:t xml:space="preserve"> </w:t>
      </w:r>
      <w:r w:rsidR="005E2BF2" w:rsidRPr="005E2BF2">
        <w:rPr>
          <w:rFonts w:ascii="Times New Roman" w:hAnsi="Times New Roman"/>
          <w:b/>
          <w:color w:val="000000" w:themeColor="text1"/>
          <w:sz w:val="28"/>
        </w:rPr>
        <w:t xml:space="preserve">Порядок </w:t>
      </w:r>
      <w:proofErr w:type="gramStart"/>
      <w:r w:rsidR="005E2BF2" w:rsidRPr="005E2BF2">
        <w:rPr>
          <w:rFonts w:ascii="Times New Roman" w:hAnsi="Times New Roman"/>
          <w:b/>
          <w:color w:val="000000" w:themeColor="text1"/>
          <w:sz w:val="28"/>
        </w:rPr>
        <w:t>определения полноты выполнения схемы лекарственной терапии</w:t>
      </w:r>
      <w:proofErr w:type="gramEnd"/>
      <w:r w:rsidR="005E2BF2" w:rsidRPr="005E2BF2">
        <w:rPr>
          <w:rFonts w:ascii="Times New Roman" w:hAnsi="Times New Roman"/>
          <w:b/>
          <w:color w:val="000000" w:themeColor="text1"/>
          <w:sz w:val="28"/>
        </w:rPr>
        <w:t xml:space="preserve"> при лечении пациентов в возрасте 18 лет и старше</w:t>
      </w:r>
    </w:p>
    <w:p w:rsidR="005E2BF2" w:rsidRPr="005E2BF2" w:rsidRDefault="005E2BF2" w:rsidP="005E2B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</w:p>
    <w:p w:rsidR="005E2BF2" w:rsidRPr="00612818" w:rsidRDefault="005E2BF2" w:rsidP="005E2BF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Режим введения лекарственных препаратов в описании схем лекарственной терапии включает в себя: наименование лекарственных препаратов, длительность цикла, количество дней введения, способ введения (в случае указания в схеме), скорость введения (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капельно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,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струйно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>, в случае указания в схеме), разовую дозу препарата (фиксированная величина или разовая доз</w:t>
      </w:r>
      <w:r w:rsidRPr="00A42352">
        <w:rPr>
          <w:rFonts w:ascii="Times New Roman" w:hAnsi="Times New Roman"/>
          <w:color w:val="000000" w:themeColor="text1"/>
          <w:sz w:val="28"/>
        </w:rPr>
        <w:t>а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в пересчете на массу тела или площадь поверхности тела пациента).</w:t>
      </w:r>
      <w:proofErr w:type="gramEnd"/>
    </w:p>
    <w:p w:rsidR="005E2BF2" w:rsidRPr="00612818" w:rsidRDefault="005E2BF2" w:rsidP="005E2BF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 xml:space="preserve">Если наименование лекарственных препаратов, способ введения (в случае указания в схеме) или скорость введения (в случае указания в схеме) </w:t>
      </w:r>
      <w:r w:rsidRPr="00612818">
        <w:rPr>
          <w:rFonts w:ascii="Times New Roman" w:hAnsi="Times New Roman"/>
          <w:color w:val="000000" w:themeColor="text1"/>
          <w:sz w:val="28"/>
        </w:rPr>
        <w:br/>
        <w:t>не соответствуют описанию ни одной схемы лекарственной терапии, представленной в «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Группировщиках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», являющихся </w:t>
      </w:r>
      <w:r w:rsidRPr="00492AEB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Приложениями 6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и </w:t>
      </w:r>
      <w:r w:rsidRPr="00492AEB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7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</w:t>
      </w:r>
      <w:r w:rsidRPr="00612818">
        <w:rPr>
          <w:rFonts w:ascii="Times New Roman" w:hAnsi="Times New Roman"/>
          <w:color w:val="000000" w:themeColor="text1"/>
          <w:sz w:val="28"/>
        </w:rPr>
        <w:br/>
        <w:t xml:space="preserve">к </w:t>
      </w:r>
      <w:r w:rsidR="00827A41">
        <w:rPr>
          <w:rFonts w:ascii="Times New Roman" w:hAnsi="Times New Roman"/>
          <w:color w:val="000000" w:themeColor="text1"/>
          <w:sz w:val="28"/>
        </w:rPr>
        <w:t xml:space="preserve">Методическим 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рекомендациям, для оплаты однозначно выбирается схема лекарственной терапии sh9003 «Прочие схемы лекарственной терапии», </w:t>
      </w:r>
      <w:r w:rsidRPr="00612818">
        <w:rPr>
          <w:rFonts w:ascii="Times New Roman" w:hAnsi="Times New Roman"/>
          <w:color w:val="000000" w:themeColor="text1"/>
          <w:sz w:val="28"/>
        </w:rPr>
        <w:br/>
        <w:t>а случай считается законченным и оплачивается в полном объеме, если</w:t>
      </w:r>
      <w:proofErr w:type="gramEnd"/>
      <w:r w:rsidRPr="00612818">
        <w:rPr>
          <w:rFonts w:ascii="Times New Roman" w:hAnsi="Times New Roman"/>
          <w:color w:val="000000" w:themeColor="text1"/>
          <w:sz w:val="28"/>
        </w:rPr>
        <w:t xml:space="preserve"> он </w:t>
      </w:r>
      <w:r w:rsidRPr="00612818">
        <w:rPr>
          <w:rFonts w:ascii="Times New Roman" w:hAnsi="Times New Roman"/>
          <w:color w:val="000000" w:themeColor="text1"/>
          <w:sz w:val="28"/>
        </w:rPr>
        <w:br/>
        <w:t xml:space="preserve">не является прерванным по основаниям, изложенным в подпунктах 1–6 </w:t>
      </w:r>
      <w:r w:rsidRPr="00612818">
        <w:rPr>
          <w:rFonts w:ascii="Times New Roman" w:hAnsi="Times New Roman"/>
          <w:color w:val="000000" w:themeColor="text1"/>
          <w:sz w:val="28"/>
        </w:rPr>
        <w:br/>
        <w:t>пункта 4.1 данного раздела рекомендаций.</w:t>
      </w:r>
    </w:p>
    <w:p w:rsidR="005E2BF2" w:rsidRPr="00612818" w:rsidRDefault="005E2BF2" w:rsidP="005E2BF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A42352">
        <w:rPr>
          <w:rFonts w:ascii="Times New Roman" w:hAnsi="Times New Roman"/>
          <w:color w:val="000000" w:themeColor="text1"/>
          <w:sz w:val="28"/>
        </w:rPr>
        <w:t>Схема лекарственной терапии считается выполненной полностью и оплачивается в полном объеме (при отсутствии оснований считать случай прерванным по иным основаниям, предусмотренным пунктом 4.1 данного раздела рекомендаций) в следующих случаях:</w:t>
      </w:r>
    </w:p>
    <w:p w:rsidR="005E2BF2" w:rsidRPr="00612818" w:rsidRDefault="005E2BF2" w:rsidP="005E2BF2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1. При проведении лечения в полном соответствии с одной </w:t>
      </w:r>
      <w:r w:rsidRPr="00612818">
        <w:rPr>
          <w:rFonts w:ascii="Times New Roman" w:hAnsi="Times New Roman"/>
          <w:color w:val="000000" w:themeColor="text1"/>
          <w:sz w:val="28"/>
        </w:rPr>
        <w:br/>
        <w:t>из схем лекарственной терапии, указанных в «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Группировщике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>»;</w:t>
      </w:r>
    </w:p>
    <w:p w:rsidR="005E2BF2" w:rsidRPr="00612818" w:rsidRDefault="005E2BF2" w:rsidP="005E2BF2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2. </w:t>
      </w: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 xml:space="preserve">При снижении дозы химиотерапевтических препаратов и/или увеличении интервала между введениями по сравнению с указанными </w:t>
      </w:r>
      <w:r w:rsidRPr="00612818">
        <w:rPr>
          <w:rFonts w:ascii="Times New Roman" w:hAnsi="Times New Roman"/>
          <w:color w:val="000000" w:themeColor="text1"/>
          <w:sz w:val="28"/>
        </w:rPr>
        <w:br/>
        <w:t>в столбце «Наименование и описание схемы» в «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Группировщиках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» при соблюдении следующих условий, отраженных в первичной медицинской документации (общее количество дней введения должно точно соответствовать количеству дней введения, предусмотренному в описании </w:t>
      </w:r>
      <w:r w:rsidRPr="00612818">
        <w:rPr>
          <w:rFonts w:ascii="Times New Roman" w:hAnsi="Times New Roman"/>
          <w:color w:val="000000" w:themeColor="text1"/>
          <w:sz w:val="28"/>
        </w:rPr>
        <w:lastRenderedPageBreak/>
        <w:t>схемы лекарственной терапии):</w:t>
      </w:r>
      <w:proofErr w:type="gramEnd"/>
    </w:p>
    <w:p w:rsidR="005E2BF2" w:rsidRPr="00612818" w:rsidRDefault="005E2BF2" w:rsidP="005E2BF2">
      <w:pPr>
        <w:widowControl w:val="0"/>
        <w:autoSpaceDE w:val="0"/>
        <w:autoSpaceDN w:val="0"/>
        <w:spacing w:after="0" w:line="240" w:lineRule="auto"/>
        <w:ind w:left="284"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- снижение дозы произведено в соответствии с инструкцией </w:t>
      </w:r>
      <w:r w:rsidRPr="00612818">
        <w:rPr>
          <w:rFonts w:ascii="Times New Roman" w:hAnsi="Times New Roman"/>
          <w:color w:val="000000" w:themeColor="text1"/>
          <w:sz w:val="28"/>
        </w:rPr>
        <w:br/>
        <w:t>к химиотерапевтическому препарату в связи усилением токсических реакций или с тяжестью состояния пациента;</w:t>
      </w:r>
    </w:p>
    <w:p w:rsidR="005E2BF2" w:rsidRPr="00612818" w:rsidRDefault="005E2BF2" w:rsidP="005E2BF2">
      <w:pPr>
        <w:widowControl w:val="0"/>
        <w:autoSpaceDE w:val="0"/>
        <w:autoSpaceDN w:val="0"/>
        <w:spacing w:after="0" w:line="240" w:lineRule="auto"/>
        <w:ind w:left="284"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- увеличение интервала </w:t>
      </w: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 xml:space="preserve">между введениями произведено в связи </w:t>
      </w:r>
      <w:r w:rsidRPr="00612818">
        <w:rPr>
          <w:rFonts w:ascii="Times New Roman" w:hAnsi="Times New Roman"/>
          <w:color w:val="000000" w:themeColor="text1"/>
          <w:sz w:val="28"/>
        </w:rPr>
        <w:br/>
        <w:t>с медицинскими противопоказаниями к введению препаратов в день</w:t>
      </w:r>
      <w:proofErr w:type="gramEnd"/>
      <w:r w:rsidRPr="00612818">
        <w:rPr>
          <w:rFonts w:ascii="Times New Roman" w:hAnsi="Times New Roman"/>
          <w:color w:val="000000" w:themeColor="text1"/>
          <w:sz w:val="28"/>
        </w:rPr>
        <w:t>, указанный в описании схемы.</w:t>
      </w:r>
    </w:p>
    <w:p w:rsidR="005E2BF2" w:rsidRPr="00612818" w:rsidRDefault="005E2BF2" w:rsidP="005E2BF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Случаи, в ходе которых лекарственная терапия проведена в полном объеме, предусмотренном соответствующей схемой лекарственной терапии, оплачиваются по соответствующей КСГ в полном объеме независимо </w:t>
      </w:r>
      <w:r w:rsidRPr="00612818">
        <w:rPr>
          <w:rFonts w:ascii="Times New Roman" w:hAnsi="Times New Roman"/>
          <w:color w:val="000000" w:themeColor="text1"/>
          <w:sz w:val="28"/>
        </w:rPr>
        <w:br/>
        <w:t xml:space="preserve">от наличия иных оснований считать случай лечения </w:t>
      </w: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прерванным</w:t>
      </w:r>
      <w:proofErr w:type="gramEnd"/>
      <w:r w:rsidRPr="00612818">
        <w:rPr>
          <w:rFonts w:ascii="Times New Roman" w:hAnsi="Times New Roman"/>
          <w:color w:val="000000" w:themeColor="text1"/>
          <w:sz w:val="28"/>
        </w:rPr>
        <w:t>.</w:t>
      </w:r>
    </w:p>
    <w:p w:rsidR="005E2BF2" w:rsidRPr="00612818" w:rsidRDefault="005E2BF2" w:rsidP="005E2BF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Все остальные случаи (в том числе случаи проведения лекарственной терапии, при которых снижение дозы химиотерапевтических препаратов и/или увеличение интервала между введениями произведено по другим причинам) являются прерванными и оплачиваются в соответствии </w:t>
      </w:r>
      <w:r w:rsidRPr="00612818">
        <w:rPr>
          <w:rFonts w:ascii="Times New Roman" w:hAnsi="Times New Roman"/>
          <w:color w:val="000000" w:themeColor="text1"/>
          <w:sz w:val="28"/>
        </w:rPr>
        <w:br/>
        <w:t>с правилами оплаты прерванных случаев лечения.</w:t>
      </w:r>
    </w:p>
    <w:p w:rsidR="005E2BF2" w:rsidRPr="00612818" w:rsidRDefault="005E2BF2" w:rsidP="005E2BF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Учитывая, что проведение лучевой терапии предусмотрено начиная </w:t>
      </w:r>
      <w:r w:rsidRPr="00612818">
        <w:rPr>
          <w:rFonts w:ascii="Times New Roman" w:hAnsi="Times New Roman"/>
          <w:color w:val="000000" w:themeColor="text1"/>
          <w:sz w:val="28"/>
        </w:rPr>
        <w:br/>
        <w:t xml:space="preserve">с одной фракции, оплата случаев лечения осуществляется путем отнесения случая </w:t>
      </w: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к</w:t>
      </w:r>
      <w:proofErr w:type="gramEnd"/>
      <w:r w:rsidRPr="00612818">
        <w:rPr>
          <w:rFonts w:ascii="Times New Roman" w:hAnsi="Times New Roman"/>
          <w:color w:val="000000" w:themeColor="text1"/>
          <w:sz w:val="28"/>
        </w:rPr>
        <w:t xml:space="preserve"> соответствующей КСГ исходя из фактически проведенного количества дней облучения (фракций).</w:t>
      </w:r>
    </w:p>
    <w:p w:rsidR="005644AA" w:rsidRDefault="005644AA" w:rsidP="005644AA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54D1" w:rsidRPr="00612818" w:rsidRDefault="002B54D1" w:rsidP="002B54D1">
      <w:pPr>
        <w:pStyle w:val="ConsPlusNormal"/>
        <w:ind w:firstLine="567"/>
        <w:jc w:val="both"/>
        <w:outlineLvl w:val="3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4.</w:t>
      </w:r>
      <w:r w:rsidRPr="00612818">
        <w:rPr>
          <w:rFonts w:ascii="Times New Roman" w:hAnsi="Times New Roman"/>
          <w:b/>
          <w:color w:val="000000" w:themeColor="text1"/>
          <w:sz w:val="28"/>
        </w:rPr>
        <w:t xml:space="preserve"> Оплата случаев лечения, предполагающих сочетание оказания высокотехнологичной и специализированной медицинской помощи пациенту</w:t>
      </w:r>
    </w:p>
    <w:p w:rsidR="005644AA" w:rsidRDefault="005644AA" w:rsidP="005644AA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54D1" w:rsidRPr="000A160B" w:rsidRDefault="002B54D1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0A160B">
        <w:rPr>
          <w:rFonts w:ascii="Times New Roman" w:hAnsi="Times New Roman"/>
          <w:color w:val="000000" w:themeColor="text1"/>
          <w:sz w:val="28"/>
        </w:rPr>
        <w:t xml:space="preserve">В случае если у пациента после оказания специализированной медицинской помощи определяются показания к получению медицинской помощи с применением метода лечения, включенного в Перечень видов </w:t>
      </w:r>
      <w:r>
        <w:rPr>
          <w:rFonts w:ascii="Times New Roman" w:hAnsi="Times New Roman"/>
          <w:color w:val="000000" w:themeColor="text1"/>
          <w:sz w:val="28"/>
        </w:rPr>
        <w:t>высокотехнологичной медицинской помощи (далее – ВМП)</w:t>
      </w:r>
      <w:r w:rsidRPr="000A160B">
        <w:rPr>
          <w:rFonts w:ascii="Times New Roman" w:hAnsi="Times New Roman"/>
          <w:color w:val="000000" w:themeColor="text1"/>
          <w:sz w:val="28"/>
        </w:rPr>
        <w:t xml:space="preserve">, либо после оказания </w:t>
      </w:r>
      <w:r>
        <w:rPr>
          <w:rFonts w:ascii="Times New Roman" w:hAnsi="Times New Roman"/>
          <w:color w:val="000000" w:themeColor="text1"/>
          <w:sz w:val="28"/>
        </w:rPr>
        <w:t>ВМП</w:t>
      </w:r>
      <w:r w:rsidRPr="000A160B">
        <w:rPr>
          <w:rFonts w:ascii="Times New Roman" w:hAnsi="Times New Roman"/>
          <w:color w:val="000000" w:themeColor="text1"/>
          <w:sz w:val="28"/>
        </w:rPr>
        <w:t xml:space="preserve"> определяются показания к оказанию специализированной медицинской помощи, указанные случаи оплачиваются дважды, в рамках специализированной медицинской помощи по соответствующей КСГ, а в рамках </w:t>
      </w:r>
      <w:r>
        <w:rPr>
          <w:rFonts w:ascii="Times New Roman" w:hAnsi="Times New Roman"/>
          <w:color w:val="000000" w:themeColor="text1"/>
          <w:sz w:val="28"/>
        </w:rPr>
        <w:t>ВМП</w:t>
      </w:r>
      <w:r w:rsidRPr="000A160B">
        <w:rPr>
          <w:rFonts w:ascii="Times New Roman" w:hAnsi="Times New Roman"/>
          <w:color w:val="000000" w:themeColor="text1"/>
          <w:sz w:val="28"/>
        </w:rPr>
        <w:t xml:space="preserve"> по нормативу (среднему нормативу</w:t>
      </w:r>
      <w:proofErr w:type="gramEnd"/>
      <w:r w:rsidRPr="000A160B">
        <w:rPr>
          <w:rFonts w:ascii="Times New Roman" w:hAnsi="Times New Roman"/>
          <w:color w:val="000000" w:themeColor="text1"/>
          <w:sz w:val="28"/>
        </w:rPr>
        <w:t xml:space="preserve">) финансовых затрат на единицу объема медицинской помощи. При этом предоперационный и послеоперационный период включается в законченный случай </w:t>
      </w:r>
      <w:proofErr w:type="gramStart"/>
      <w:r w:rsidRPr="000A160B">
        <w:rPr>
          <w:rFonts w:ascii="Times New Roman" w:hAnsi="Times New Roman"/>
          <w:color w:val="000000" w:themeColor="text1"/>
          <w:sz w:val="28"/>
        </w:rPr>
        <w:t>лечения</w:t>
      </w:r>
      <w:proofErr w:type="gramEnd"/>
      <w:r w:rsidRPr="000A160B">
        <w:rPr>
          <w:rFonts w:ascii="Times New Roman" w:hAnsi="Times New Roman"/>
          <w:color w:val="000000" w:themeColor="text1"/>
          <w:sz w:val="28"/>
        </w:rPr>
        <w:t xml:space="preserve"> как для специализированной, так и для </w:t>
      </w:r>
      <w:r>
        <w:rPr>
          <w:rFonts w:ascii="Times New Roman" w:hAnsi="Times New Roman"/>
          <w:color w:val="000000" w:themeColor="text1"/>
          <w:sz w:val="28"/>
        </w:rPr>
        <w:t>ВМП</w:t>
      </w:r>
      <w:r w:rsidRPr="000A160B">
        <w:rPr>
          <w:rFonts w:ascii="Times New Roman" w:hAnsi="Times New Roman"/>
          <w:color w:val="000000" w:themeColor="text1"/>
          <w:sz w:val="28"/>
        </w:rPr>
        <w:t>, и не может быть представлен к оплате по второму тарифу.</w:t>
      </w:r>
      <w:r>
        <w:rPr>
          <w:rFonts w:ascii="Times New Roman" w:hAnsi="Times New Roman"/>
          <w:color w:val="000000" w:themeColor="text1"/>
          <w:sz w:val="28"/>
        </w:rPr>
        <w:t xml:space="preserve"> </w:t>
      </w:r>
    </w:p>
    <w:p w:rsidR="002B54D1" w:rsidRDefault="002B54D1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0A160B">
        <w:rPr>
          <w:rFonts w:ascii="Times New Roman" w:hAnsi="Times New Roman"/>
          <w:color w:val="000000" w:themeColor="text1"/>
          <w:sz w:val="28"/>
        </w:rPr>
        <w:t xml:space="preserve">Медицинская помощь в неотложной и экстренной формах, а также медицинская реабилитация в соответствии с порядками оказания медицинской помощи, на основе клинических рекомендаций и с учетом стандартов медицинской помощи, может быть предоставлена родителям (законным представителям), госпитализированным по уходу за детьми, страдающими тяжелыми хроническими </w:t>
      </w:r>
      <w:proofErr w:type="spellStart"/>
      <w:r w:rsidRPr="000A160B">
        <w:rPr>
          <w:rFonts w:ascii="Times New Roman" w:hAnsi="Times New Roman"/>
          <w:color w:val="000000" w:themeColor="text1"/>
          <w:sz w:val="28"/>
        </w:rPr>
        <w:t>инвалидизирующими</w:t>
      </w:r>
      <w:proofErr w:type="spellEnd"/>
      <w:r w:rsidRPr="000A160B">
        <w:rPr>
          <w:rFonts w:ascii="Times New Roman" w:hAnsi="Times New Roman"/>
          <w:color w:val="000000" w:themeColor="text1"/>
          <w:sz w:val="28"/>
        </w:rPr>
        <w:t xml:space="preserve"> заболеваниями, требующими </w:t>
      </w:r>
      <w:proofErr w:type="spellStart"/>
      <w:r w:rsidRPr="000A160B">
        <w:rPr>
          <w:rFonts w:ascii="Times New Roman" w:hAnsi="Times New Roman"/>
          <w:color w:val="000000" w:themeColor="text1"/>
          <w:sz w:val="28"/>
        </w:rPr>
        <w:t>сверхдлительных</w:t>
      </w:r>
      <w:proofErr w:type="spellEnd"/>
      <w:r w:rsidRPr="000A160B">
        <w:rPr>
          <w:rFonts w:ascii="Times New Roman" w:hAnsi="Times New Roman"/>
          <w:color w:val="000000" w:themeColor="text1"/>
          <w:sz w:val="28"/>
        </w:rPr>
        <w:t xml:space="preserve"> сроков лечения, при оказании детям специализированной либо высокотехнологичной медицинской помощи и </w:t>
      </w:r>
      <w:r w:rsidRPr="000A160B">
        <w:rPr>
          <w:rFonts w:ascii="Times New Roman" w:hAnsi="Times New Roman"/>
          <w:color w:val="000000" w:themeColor="text1"/>
          <w:sz w:val="28"/>
        </w:rPr>
        <w:lastRenderedPageBreak/>
        <w:t>оплачивается медицинским организациям</w:t>
      </w:r>
      <w:proofErr w:type="gramEnd"/>
      <w:r w:rsidRPr="000A160B">
        <w:rPr>
          <w:rFonts w:ascii="Times New Roman" w:hAnsi="Times New Roman"/>
          <w:color w:val="000000" w:themeColor="text1"/>
          <w:sz w:val="28"/>
        </w:rPr>
        <w:t xml:space="preserve"> педиатрического профиля, имеющим необходимые лицензии, в соответствии с установленными способами оплаты.</w:t>
      </w:r>
    </w:p>
    <w:p w:rsidR="002B54D1" w:rsidRPr="00612818" w:rsidRDefault="002B54D1" w:rsidP="002B54D1">
      <w:pPr>
        <w:pStyle w:val="ConsPlusNormal"/>
        <w:ind w:firstLine="567"/>
        <w:jc w:val="both"/>
        <w:rPr>
          <w:rFonts w:ascii="Times New Roman" w:hAnsi="Times New Roman"/>
          <w:strike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Отнесение случая оказания медицинской помощи </w:t>
      </w:r>
      <w:r w:rsidRPr="00612818">
        <w:rPr>
          <w:rFonts w:ascii="Times New Roman" w:hAnsi="Times New Roman"/>
          <w:color w:val="000000" w:themeColor="text1"/>
          <w:sz w:val="28"/>
        </w:rPr>
        <w:br/>
        <w:t xml:space="preserve">к </w:t>
      </w:r>
      <w:r>
        <w:rPr>
          <w:rFonts w:ascii="Times New Roman" w:hAnsi="Times New Roman"/>
          <w:color w:val="000000" w:themeColor="text1"/>
          <w:sz w:val="28"/>
        </w:rPr>
        <w:t>ВМП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осуществляется при соответствии наименования вида </w:t>
      </w:r>
      <w:r>
        <w:rPr>
          <w:rFonts w:ascii="Times New Roman" w:hAnsi="Times New Roman"/>
          <w:color w:val="000000" w:themeColor="text1"/>
          <w:sz w:val="28"/>
        </w:rPr>
        <w:t>ВМП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, кодов МКБ–10, модели пациента, вида и метода лечения аналогичным параметрам, установленным перечнем видов </w:t>
      </w:r>
      <w:r>
        <w:rPr>
          <w:rFonts w:ascii="Times New Roman" w:hAnsi="Times New Roman"/>
          <w:color w:val="000000" w:themeColor="text1"/>
          <w:sz w:val="28"/>
        </w:rPr>
        <w:t>ВМП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</w:t>
      </w:r>
      <w:r w:rsidRPr="002B54D1">
        <w:rPr>
          <w:rFonts w:ascii="Times New Roman" w:hAnsi="Times New Roman"/>
          <w:color w:val="000000" w:themeColor="text1"/>
          <w:sz w:val="28"/>
        </w:rPr>
        <w:t>(</w:t>
      </w:r>
      <w:r w:rsidRPr="002B54D1">
        <w:rPr>
          <w:rFonts w:ascii="Times New Roman" w:hAnsi="Times New Roman" w:cs="Times New Roman"/>
          <w:color w:val="000000" w:themeColor="text1"/>
          <w:sz w:val="28"/>
        </w:rPr>
        <w:t>Приложение</w:t>
      </w:r>
      <w:r w:rsidRPr="002B54D1">
        <w:rPr>
          <w:rFonts w:ascii="Times New Roman" w:hAnsi="Times New Roman"/>
          <w:color w:val="000000" w:themeColor="text1"/>
          <w:sz w:val="28"/>
        </w:rPr>
        <w:t xml:space="preserve"> № 1),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содержащего, в том числе методы лечения и источники финансового обеспечения </w:t>
      </w:r>
      <w:r>
        <w:rPr>
          <w:rFonts w:ascii="Times New Roman" w:hAnsi="Times New Roman"/>
          <w:color w:val="000000" w:themeColor="text1"/>
          <w:sz w:val="28"/>
        </w:rPr>
        <w:t>ВМП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(далее – Перечень ВМП). Оплата видов </w:t>
      </w:r>
      <w:r>
        <w:rPr>
          <w:rFonts w:ascii="Times New Roman" w:hAnsi="Times New Roman"/>
          <w:color w:val="000000" w:themeColor="text1"/>
          <w:sz w:val="28"/>
        </w:rPr>
        <w:t>ВМП</w:t>
      </w:r>
      <w:r w:rsidRPr="00612818">
        <w:rPr>
          <w:rFonts w:ascii="Times New Roman" w:hAnsi="Times New Roman"/>
          <w:color w:val="000000" w:themeColor="text1"/>
          <w:sz w:val="28"/>
        </w:rPr>
        <w:t>, включенных в базовую программу, осуществляется по нормативам финансовых затрат на единицу объема предоставления медицинской помощи, утвержденным Программой. В случае</w:t>
      </w: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,</w:t>
      </w:r>
      <w:proofErr w:type="gramEnd"/>
      <w:r w:rsidRPr="00612818">
        <w:rPr>
          <w:rFonts w:ascii="Times New Roman" w:hAnsi="Times New Roman"/>
          <w:color w:val="000000" w:themeColor="text1"/>
          <w:sz w:val="28"/>
        </w:rPr>
        <w:t xml:space="preserve"> если хотя бы один из вышеуказанных параметров не соответствует Перечню ВМП, оплата случая оказания медицинской помощи осуществляется в рамках специализированной медицинской помощи по соответствующей КСГ исходя из выполненной хирургической операции и (или) других применяемых медицинских технологий.</w:t>
      </w:r>
    </w:p>
    <w:p w:rsidR="002B54D1" w:rsidRPr="00612818" w:rsidRDefault="002B54D1" w:rsidP="002B54D1">
      <w:pPr>
        <w:pStyle w:val="ConsPlusNormal"/>
        <w:jc w:val="both"/>
        <w:rPr>
          <w:rFonts w:ascii="Times New Roman" w:hAnsi="Times New Roman"/>
          <w:color w:val="000000" w:themeColor="text1"/>
          <w:sz w:val="28"/>
        </w:rPr>
      </w:pPr>
    </w:p>
    <w:p w:rsidR="002B54D1" w:rsidRPr="00612818" w:rsidRDefault="002B54D1" w:rsidP="002B54D1">
      <w:pPr>
        <w:pStyle w:val="ConsPlusNormal"/>
        <w:ind w:firstLine="567"/>
        <w:jc w:val="both"/>
        <w:outlineLvl w:val="3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5.</w:t>
      </w:r>
      <w:r w:rsidRPr="00612818">
        <w:rPr>
          <w:rFonts w:ascii="Times New Roman" w:hAnsi="Times New Roman"/>
          <w:b/>
          <w:color w:val="000000" w:themeColor="text1"/>
          <w:sz w:val="28"/>
        </w:rPr>
        <w:t> Оплата случаев лечения по профилю «Медицинская реабилитация»</w:t>
      </w:r>
    </w:p>
    <w:p w:rsidR="002B54D1" w:rsidRDefault="002B54D1" w:rsidP="002B54D1">
      <w:pPr>
        <w:pStyle w:val="ConsPlusNormal"/>
        <w:jc w:val="both"/>
        <w:rPr>
          <w:rFonts w:ascii="Times New Roman" w:hAnsi="Times New Roman"/>
          <w:color w:val="000000" w:themeColor="text1"/>
          <w:sz w:val="28"/>
        </w:rPr>
      </w:pPr>
    </w:p>
    <w:p w:rsidR="002B54D1" w:rsidRPr="002360A1" w:rsidRDefault="002B54D1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2360A1">
        <w:rPr>
          <w:rFonts w:ascii="Times New Roman" w:hAnsi="Times New Roman"/>
          <w:color w:val="000000" w:themeColor="text1"/>
          <w:sz w:val="28"/>
        </w:rPr>
        <w:t xml:space="preserve">Лечение по профилю медицинская реабилитация </w:t>
      </w:r>
      <w:r w:rsidRPr="002360A1">
        <w:rPr>
          <w:rFonts w:ascii="Times New Roman" w:hAnsi="Times New Roman"/>
          <w:color w:val="000000" w:themeColor="text1"/>
          <w:sz w:val="28"/>
        </w:rPr>
        <w:br/>
        <w:t>в условиях круглосуточного, а также дневного стационаров производится в медицинских организациях и структурных подразделениях медицинских организаций, имеющих лицензию на оказание медицинской помощи по профилю «Медицинская реабилитация».</w:t>
      </w:r>
    </w:p>
    <w:p w:rsidR="002B54D1" w:rsidRPr="00612818" w:rsidRDefault="002B54D1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2360A1">
        <w:rPr>
          <w:rFonts w:ascii="Times New Roman" w:hAnsi="Times New Roman"/>
          <w:color w:val="000000" w:themeColor="text1"/>
          <w:sz w:val="28"/>
        </w:rPr>
        <w:t xml:space="preserve">Для КСГ </w:t>
      </w:r>
      <w:proofErr w:type="spellStart"/>
      <w:r w:rsidRPr="002360A1">
        <w:rPr>
          <w:rFonts w:ascii="Times New Roman" w:hAnsi="Times New Roman"/>
          <w:color w:val="000000" w:themeColor="text1"/>
          <w:sz w:val="28"/>
          <w:lang w:val="en-US"/>
        </w:rPr>
        <w:t>st</w:t>
      </w:r>
      <w:proofErr w:type="spellEnd"/>
      <w:r w:rsidRPr="002360A1">
        <w:rPr>
          <w:rFonts w:ascii="Times New Roman" w:hAnsi="Times New Roman"/>
          <w:color w:val="000000" w:themeColor="text1"/>
          <w:sz w:val="28"/>
        </w:rPr>
        <w:t>37.001–</w:t>
      </w:r>
      <w:proofErr w:type="spellStart"/>
      <w:r w:rsidRPr="002360A1">
        <w:rPr>
          <w:rFonts w:ascii="Times New Roman" w:hAnsi="Times New Roman"/>
          <w:color w:val="000000" w:themeColor="text1"/>
          <w:sz w:val="28"/>
          <w:lang w:val="en-US"/>
        </w:rPr>
        <w:t>st</w:t>
      </w:r>
      <w:proofErr w:type="spellEnd"/>
      <w:r w:rsidRPr="002360A1">
        <w:rPr>
          <w:rFonts w:ascii="Times New Roman" w:hAnsi="Times New Roman"/>
          <w:color w:val="000000" w:themeColor="text1"/>
          <w:sz w:val="28"/>
        </w:rPr>
        <w:t xml:space="preserve">37.013, </w:t>
      </w:r>
      <w:proofErr w:type="spellStart"/>
      <w:r w:rsidRPr="002360A1">
        <w:rPr>
          <w:rFonts w:ascii="Times New Roman" w:hAnsi="Times New Roman"/>
          <w:color w:val="000000" w:themeColor="text1"/>
          <w:sz w:val="28"/>
          <w:lang w:val="en-US"/>
        </w:rPr>
        <w:t>st</w:t>
      </w:r>
      <w:proofErr w:type="spellEnd"/>
      <w:r w:rsidRPr="002360A1">
        <w:rPr>
          <w:rFonts w:ascii="Times New Roman" w:hAnsi="Times New Roman"/>
          <w:color w:val="000000" w:themeColor="text1"/>
          <w:sz w:val="28"/>
        </w:rPr>
        <w:t>37.021–</w:t>
      </w:r>
      <w:proofErr w:type="spellStart"/>
      <w:r w:rsidRPr="002360A1">
        <w:rPr>
          <w:rFonts w:ascii="Times New Roman" w:hAnsi="Times New Roman"/>
          <w:sz w:val="28"/>
          <w:lang w:val="en-US"/>
        </w:rPr>
        <w:t>st</w:t>
      </w:r>
      <w:proofErr w:type="spellEnd"/>
      <w:r w:rsidRPr="002360A1">
        <w:rPr>
          <w:rFonts w:ascii="Times New Roman" w:hAnsi="Times New Roman"/>
          <w:sz w:val="28"/>
        </w:rPr>
        <w:t>37.</w:t>
      </w:r>
      <w:r w:rsidRPr="002360A1">
        <w:rPr>
          <w:rFonts w:ascii="Times New Roman" w:hAnsi="Times New Roman" w:cs="Times New Roman"/>
          <w:sz w:val="28"/>
        </w:rPr>
        <w:t>026</w:t>
      </w:r>
      <w:r w:rsidRPr="002360A1">
        <w:rPr>
          <w:rFonts w:ascii="Times New Roman" w:hAnsi="Times New Roman"/>
          <w:sz w:val="28"/>
        </w:rPr>
        <w:t xml:space="preserve"> в стационарных </w:t>
      </w:r>
      <w:r w:rsidRPr="002360A1">
        <w:rPr>
          <w:rFonts w:ascii="Times New Roman" w:hAnsi="Times New Roman"/>
          <w:color w:val="000000" w:themeColor="text1"/>
          <w:sz w:val="28"/>
        </w:rPr>
        <w:t xml:space="preserve">условиях и для КСГ ds37.001–ds37.008, </w:t>
      </w:r>
      <w:proofErr w:type="spellStart"/>
      <w:r w:rsidRPr="002360A1">
        <w:rPr>
          <w:rFonts w:ascii="Times New Roman" w:hAnsi="Times New Roman"/>
          <w:color w:val="000000" w:themeColor="text1"/>
          <w:sz w:val="28"/>
          <w:lang w:val="en-US"/>
        </w:rPr>
        <w:t>ds</w:t>
      </w:r>
      <w:proofErr w:type="spellEnd"/>
      <w:r w:rsidRPr="002360A1">
        <w:rPr>
          <w:rFonts w:ascii="Times New Roman" w:hAnsi="Times New Roman"/>
          <w:color w:val="000000" w:themeColor="text1"/>
          <w:sz w:val="28"/>
        </w:rPr>
        <w:t>37.015–</w:t>
      </w:r>
      <w:proofErr w:type="spellStart"/>
      <w:r w:rsidRPr="002360A1">
        <w:rPr>
          <w:rFonts w:ascii="Times New Roman" w:hAnsi="Times New Roman"/>
          <w:color w:val="000000" w:themeColor="text1"/>
          <w:sz w:val="28"/>
          <w:lang w:val="en-US"/>
        </w:rPr>
        <w:t>ds</w:t>
      </w:r>
      <w:proofErr w:type="spellEnd"/>
      <w:r w:rsidRPr="002360A1">
        <w:rPr>
          <w:rFonts w:ascii="Times New Roman" w:hAnsi="Times New Roman"/>
          <w:color w:val="000000" w:themeColor="text1"/>
          <w:sz w:val="28"/>
        </w:rPr>
        <w:t>37.016 в условиях дневного стационара критерием для определения индивидуальной маршрутизации пациента служит оценка состояния по шкале реабилитационной маршрутизации (далее – ШРМ) в соответствии с Порядком организации медицинской реабилитации взрослых, утвержденным приказом Министерства здравоохранения Российской Федерации от 31 июля 2020 г. № 788н (зарегистрировано</w:t>
      </w:r>
      <w:proofErr w:type="gramEnd"/>
      <w:r w:rsidRPr="002360A1">
        <w:rPr>
          <w:rFonts w:ascii="Times New Roman" w:hAnsi="Times New Roman"/>
          <w:color w:val="000000" w:themeColor="text1"/>
          <w:sz w:val="28"/>
        </w:rPr>
        <w:t xml:space="preserve"> в Минюсте России 25 сентября 2020 г. № 60039). </w:t>
      </w:r>
      <w:r w:rsidRPr="002360A1">
        <w:rPr>
          <w:rFonts w:ascii="Times New Roman" w:hAnsi="Times New Roman"/>
          <w:color w:val="000000" w:themeColor="text1"/>
          <w:sz w:val="28"/>
        </w:rPr>
        <w:br/>
        <w:t>При оценке 2</w:t>
      </w:r>
      <w:r>
        <w:rPr>
          <w:rFonts w:ascii="Times New Roman" w:hAnsi="Times New Roman"/>
          <w:color w:val="000000" w:themeColor="text1"/>
          <w:sz w:val="28"/>
        </w:rPr>
        <w:t> балла</w:t>
      </w:r>
      <w:r w:rsidRPr="002360A1">
        <w:rPr>
          <w:rFonts w:ascii="Times New Roman" w:hAnsi="Times New Roman"/>
          <w:color w:val="000000" w:themeColor="text1"/>
          <w:sz w:val="28"/>
        </w:rPr>
        <w:t xml:space="preserve"> по ШРМ пациент получает медицинскую реабилитацию </w:t>
      </w:r>
      <w:r w:rsidRPr="002360A1">
        <w:rPr>
          <w:rFonts w:ascii="Times New Roman" w:hAnsi="Times New Roman"/>
          <w:color w:val="000000" w:themeColor="text1"/>
          <w:sz w:val="28"/>
        </w:rPr>
        <w:br/>
        <w:t>в условиях дневного стационара. При оценке 3</w:t>
      </w:r>
      <w:r>
        <w:rPr>
          <w:rFonts w:ascii="Times New Roman" w:hAnsi="Times New Roman"/>
          <w:color w:val="000000" w:themeColor="text1"/>
          <w:sz w:val="28"/>
        </w:rPr>
        <w:t> балла</w:t>
      </w:r>
      <w:r w:rsidRPr="002360A1">
        <w:rPr>
          <w:rFonts w:ascii="Times New Roman" w:hAnsi="Times New Roman"/>
          <w:color w:val="000000" w:themeColor="text1"/>
          <w:sz w:val="28"/>
        </w:rPr>
        <w:t xml:space="preserve"> по ШРМ медицинская реабилитация оказывается пациенту в условиях дневного стационара или </w:t>
      </w:r>
      <w:r w:rsidRPr="002360A1">
        <w:rPr>
          <w:rFonts w:ascii="Times New Roman" w:hAnsi="Times New Roman"/>
          <w:color w:val="000000" w:themeColor="text1"/>
          <w:sz w:val="28"/>
        </w:rPr>
        <w:br/>
        <w:t xml:space="preserve">в стационарных условиях в зависимости от состояния пациента </w:t>
      </w:r>
      <w:r w:rsidRPr="002360A1">
        <w:rPr>
          <w:rFonts w:ascii="Times New Roman" w:hAnsi="Times New Roman"/>
          <w:color w:val="000000" w:themeColor="text1"/>
          <w:sz w:val="28"/>
        </w:rPr>
        <w:br/>
        <w:t>и в соответствии с маршрутизацией, установленной в субъекте Российской Федерации. При оценке 4–5–6</w:t>
      </w:r>
      <w:r>
        <w:rPr>
          <w:rFonts w:ascii="Times New Roman" w:hAnsi="Times New Roman"/>
          <w:color w:val="000000" w:themeColor="text1"/>
          <w:sz w:val="28"/>
        </w:rPr>
        <w:t> баллов</w:t>
      </w:r>
      <w:r w:rsidRPr="002360A1">
        <w:rPr>
          <w:rFonts w:ascii="Times New Roman" w:hAnsi="Times New Roman"/>
          <w:color w:val="000000" w:themeColor="text1"/>
          <w:sz w:val="28"/>
        </w:rPr>
        <w:t xml:space="preserve"> по ШРМ пациенту оказывается медицинская реабилитация в стационарных условиях.</w:t>
      </w:r>
    </w:p>
    <w:p w:rsidR="002B54D1" w:rsidRPr="00612818" w:rsidRDefault="002B54D1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4B0C01">
        <w:rPr>
          <w:rFonts w:ascii="Times New Roman" w:hAnsi="Times New Roman"/>
          <w:color w:val="000000" w:themeColor="text1"/>
          <w:sz w:val="28"/>
        </w:rPr>
        <w:t xml:space="preserve">Критерием для определения индивидуальной маршрутизации реабилитации детей, перенесших заболевания перинатального периода, </w:t>
      </w:r>
      <w:r w:rsidRPr="004B0C01">
        <w:rPr>
          <w:rFonts w:ascii="Times New Roman" w:hAnsi="Times New Roman"/>
          <w:color w:val="000000" w:themeColor="text1"/>
          <w:sz w:val="28"/>
        </w:rPr>
        <w:br/>
        <w:t xml:space="preserve">с нарушениями слуха без замены речевого процессора системы </w:t>
      </w:r>
      <w:proofErr w:type="spellStart"/>
      <w:r w:rsidRPr="004B0C01">
        <w:rPr>
          <w:rFonts w:ascii="Times New Roman" w:hAnsi="Times New Roman"/>
          <w:color w:val="000000" w:themeColor="text1"/>
          <w:sz w:val="28"/>
        </w:rPr>
        <w:t>кохлеарной</w:t>
      </w:r>
      <w:proofErr w:type="spellEnd"/>
      <w:r w:rsidRPr="004B0C01">
        <w:rPr>
          <w:rFonts w:ascii="Times New Roman" w:hAnsi="Times New Roman"/>
          <w:color w:val="000000" w:themeColor="text1"/>
          <w:sz w:val="28"/>
        </w:rPr>
        <w:t xml:space="preserve"> имплантации, с онкологическими, гематологическими и иммунологическими заболеваниями в тяжелых формах, требующих продолжительного течения, </w:t>
      </w:r>
      <w:r w:rsidRPr="004B0C01">
        <w:rPr>
          <w:rFonts w:ascii="Times New Roman" w:hAnsi="Times New Roman"/>
          <w:color w:val="000000" w:themeColor="text1"/>
          <w:sz w:val="28"/>
        </w:rPr>
        <w:br/>
      </w:r>
      <w:r w:rsidRPr="004B0C01">
        <w:rPr>
          <w:rFonts w:ascii="Times New Roman" w:hAnsi="Times New Roman"/>
          <w:color w:val="000000" w:themeColor="text1"/>
          <w:sz w:val="28"/>
        </w:rPr>
        <w:lastRenderedPageBreak/>
        <w:t>с поражениями центральной нервной системы, после хирургической коррекции врожденных пороков развития органов и систем служит оценка степени тяжести заболевания, определяющая сложность и условия проведения медицинской реабилитации.</w:t>
      </w:r>
      <w:proofErr w:type="gramEnd"/>
      <w:r w:rsidRPr="004B0C01">
        <w:rPr>
          <w:rFonts w:ascii="Times New Roman" w:hAnsi="Times New Roman"/>
          <w:color w:val="000000" w:themeColor="text1"/>
          <w:sz w:val="28"/>
        </w:rPr>
        <w:t xml:space="preserve"> При средней и тяжелой степени тяжести указанных заболеваний ребенок получает медицинскую реабилитацию в условиях круглосуточного стационара с оплатой </w:t>
      </w:r>
      <w:proofErr w:type="gramStart"/>
      <w:r w:rsidRPr="004B0C01">
        <w:rPr>
          <w:rFonts w:ascii="Times New Roman" w:hAnsi="Times New Roman"/>
          <w:color w:val="000000" w:themeColor="text1"/>
          <w:sz w:val="28"/>
        </w:rPr>
        <w:t>по</w:t>
      </w:r>
      <w:proofErr w:type="gramEnd"/>
      <w:r w:rsidRPr="004B0C01">
        <w:rPr>
          <w:rFonts w:ascii="Times New Roman" w:hAnsi="Times New Roman"/>
          <w:color w:val="000000" w:themeColor="text1"/>
          <w:sz w:val="28"/>
        </w:rPr>
        <w:t xml:space="preserve"> соответствующей КСГ. При средней и легкой степени тяжести указанных заболеваний ребенок может получать медицинскую реабилитацию в условиях дневного стационара.</w:t>
      </w:r>
    </w:p>
    <w:p w:rsidR="002B54D1" w:rsidRPr="007E7E27" w:rsidRDefault="002B54D1" w:rsidP="002B54D1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</w:rPr>
        <w:t>С</w:t>
      </w:r>
      <w:r w:rsidRPr="004B0C01">
        <w:rPr>
          <w:rFonts w:ascii="Times New Roman" w:hAnsi="Times New Roman"/>
          <w:sz w:val="28"/>
        </w:rPr>
        <w:t xml:space="preserve">тоимость КСГ, предусматривающих медицинскую реабилитацию пациентов с заболеваниями центральной нервной системы </w:t>
      </w:r>
      <w:r w:rsidRPr="004B0C01">
        <w:rPr>
          <w:rFonts w:ascii="Times New Roman" w:hAnsi="Times New Roman" w:cs="Times New Roman"/>
          <w:sz w:val="28"/>
        </w:rPr>
        <w:t>и заболеваниями опорно-двигательного аппарата и периферической нервной системы увеличена с учетом установления плановой длительности случая реабилитации. Случай реабилитации по КСГ (</w:t>
      </w:r>
      <w:proofErr w:type="spellStart"/>
      <w:r w:rsidRPr="004B0C01">
        <w:rPr>
          <w:rFonts w:ascii="Times New Roman" w:hAnsi="Times New Roman" w:cs="Times New Roman"/>
          <w:sz w:val="28"/>
          <w:lang w:val="en-US"/>
        </w:rPr>
        <w:t>st</w:t>
      </w:r>
      <w:proofErr w:type="spellEnd"/>
      <w:r w:rsidRPr="004B0C01">
        <w:rPr>
          <w:rFonts w:ascii="Times New Roman" w:hAnsi="Times New Roman" w:cs="Times New Roman"/>
          <w:sz w:val="28"/>
        </w:rPr>
        <w:t xml:space="preserve">37.002, </w:t>
      </w:r>
      <w:proofErr w:type="spellStart"/>
      <w:r w:rsidRPr="004B0C01">
        <w:rPr>
          <w:rFonts w:ascii="Times New Roman" w:hAnsi="Times New Roman" w:cs="Times New Roman"/>
          <w:sz w:val="28"/>
          <w:lang w:val="en-US"/>
        </w:rPr>
        <w:t>st</w:t>
      </w:r>
      <w:proofErr w:type="spellEnd"/>
      <w:r w:rsidRPr="004B0C01">
        <w:rPr>
          <w:rFonts w:ascii="Times New Roman" w:hAnsi="Times New Roman" w:cs="Times New Roman"/>
          <w:sz w:val="28"/>
        </w:rPr>
        <w:t xml:space="preserve">37.003, </w:t>
      </w:r>
      <w:proofErr w:type="spellStart"/>
      <w:r w:rsidRPr="004B0C01">
        <w:rPr>
          <w:rFonts w:ascii="Times New Roman" w:hAnsi="Times New Roman" w:cs="Times New Roman"/>
          <w:sz w:val="28"/>
          <w:lang w:val="en-US"/>
        </w:rPr>
        <w:t>st</w:t>
      </w:r>
      <w:proofErr w:type="spellEnd"/>
      <w:r w:rsidRPr="004B0C01">
        <w:rPr>
          <w:rFonts w:ascii="Times New Roman" w:hAnsi="Times New Roman" w:cs="Times New Roman"/>
          <w:sz w:val="28"/>
        </w:rPr>
        <w:t xml:space="preserve">37.006, </w:t>
      </w:r>
      <w:proofErr w:type="spellStart"/>
      <w:r w:rsidRPr="004B0C01">
        <w:rPr>
          <w:rFonts w:ascii="Times New Roman" w:hAnsi="Times New Roman" w:cs="Times New Roman"/>
          <w:sz w:val="28"/>
          <w:lang w:val="en-US"/>
        </w:rPr>
        <w:t>st</w:t>
      </w:r>
      <w:proofErr w:type="spellEnd"/>
      <w:r w:rsidRPr="004B0C01">
        <w:rPr>
          <w:rFonts w:ascii="Times New Roman" w:hAnsi="Times New Roman" w:cs="Times New Roman"/>
          <w:sz w:val="28"/>
        </w:rPr>
        <w:t xml:space="preserve">37.007, </w:t>
      </w:r>
      <w:proofErr w:type="spellStart"/>
      <w:r w:rsidRPr="004B0C01">
        <w:rPr>
          <w:rFonts w:ascii="Times New Roman" w:hAnsi="Times New Roman" w:cs="Times New Roman"/>
          <w:sz w:val="28"/>
          <w:lang w:val="en-US"/>
        </w:rPr>
        <w:t>st</w:t>
      </w:r>
      <w:proofErr w:type="spellEnd"/>
      <w:r w:rsidRPr="004B0C01">
        <w:rPr>
          <w:rFonts w:ascii="Times New Roman" w:hAnsi="Times New Roman" w:cs="Times New Roman"/>
          <w:sz w:val="28"/>
        </w:rPr>
        <w:t xml:space="preserve">37.024, </w:t>
      </w:r>
      <w:proofErr w:type="spellStart"/>
      <w:r w:rsidRPr="004B0C01">
        <w:rPr>
          <w:rFonts w:ascii="Times New Roman" w:hAnsi="Times New Roman" w:cs="Times New Roman"/>
          <w:sz w:val="28"/>
          <w:lang w:val="en-US"/>
        </w:rPr>
        <w:t>st</w:t>
      </w:r>
      <w:proofErr w:type="spellEnd"/>
      <w:r w:rsidRPr="004B0C01">
        <w:rPr>
          <w:rFonts w:ascii="Times New Roman" w:hAnsi="Times New Roman" w:cs="Times New Roman"/>
          <w:sz w:val="28"/>
        </w:rPr>
        <w:t xml:space="preserve">37.025, </w:t>
      </w:r>
      <w:proofErr w:type="spellStart"/>
      <w:r w:rsidRPr="004B0C01">
        <w:rPr>
          <w:rFonts w:ascii="Times New Roman" w:hAnsi="Times New Roman" w:cs="Times New Roman"/>
          <w:sz w:val="28"/>
          <w:lang w:val="en-US"/>
        </w:rPr>
        <w:t>st</w:t>
      </w:r>
      <w:proofErr w:type="spellEnd"/>
      <w:r w:rsidRPr="004B0C01">
        <w:rPr>
          <w:rFonts w:ascii="Times New Roman" w:hAnsi="Times New Roman" w:cs="Times New Roman"/>
          <w:sz w:val="28"/>
        </w:rPr>
        <w:t xml:space="preserve">37.026) длительностью менее предусмотренного соответствующим классификационным критерием значения является прерванным и оплачивается в соответствии с пунктом </w:t>
      </w:r>
      <w:r>
        <w:rPr>
          <w:rFonts w:ascii="Times New Roman" w:hAnsi="Times New Roman" w:cs="Times New Roman"/>
          <w:sz w:val="28"/>
        </w:rPr>
        <w:t>1</w:t>
      </w:r>
      <w:r w:rsidRPr="004B0C01">
        <w:rPr>
          <w:rFonts w:ascii="Times New Roman" w:hAnsi="Times New Roman" w:cs="Times New Roman"/>
          <w:sz w:val="28"/>
        </w:rPr>
        <w:t xml:space="preserve"> настоящ</w:t>
      </w:r>
      <w:r>
        <w:rPr>
          <w:rFonts w:ascii="Times New Roman" w:hAnsi="Times New Roman" w:cs="Times New Roman"/>
          <w:sz w:val="28"/>
        </w:rPr>
        <w:t>его</w:t>
      </w:r>
      <w:r w:rsidRPr="004B0C0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Порядка</w:t>
      </w:r>
      <w:r w:rsidRPr="004B0C01">
        <w:rPr>
          <w:rFonts w:ascii="Times New Roman" w:hAnsi="Times New Roman" w:cs="Times New Roman"/>
          <w:sz w:val="28"/>
        </w:rPr>
        <w:t>.</w:t>
      </w:r>
    </w:p>
    <w:p w:rsidR="002B54D1" w:rsidRDefault="002B54D1" w:rsidP="002B54D1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4B0C01">
        <w:rPr>
          <w:rFonts w:ascii="Times New Roman" w:hAnsi="Times New Roman" w:cs="Times New Roman"/>
          <w:color w:val="000000" w:themeColor="text1"/>
          <w:sz w:val="28"/>
        </w:rPr>
        <w:t xml:space="preserve">Также, при увеличении стоимости КСГ (st37.002, st37.003, st37.006, st37.007, st37.024, st37.025) были учтены затраты, связанные с применением роботизированных систем. При этом в целях учета случаев лечения с </w:t>
      </w:r>
      <w:r w:rsidRPr="00BB2310">
        <w:rPr>
          <w:rFonts w:ascii="Times New Roman" w:hAnsi="Times New Roman" w:cs="Times New Roman"/>
          <w:sz w:val="28"/>
        </w:rPr>
        <w:t xml:space="preserve">применением роботизированных систем были добавлены иные классификационные критерии «rbprob4», «rbprob5», «rbrob4d12», «rbrob4d14», «rbrob5d18», «rbrob5d20» включающие, в том числе оценку по шкале </w:t>
      </w:r>
      <w:proofErr w:type="spellStart"/>
      <w:r w:rsidRPr="00BB2310">
        <w:rPr>
          <w:rFonts w:ascii="Times New Roman" w:hAnsi="Times New Roman" w:cs="Times New Roman"/>
          <w:sz w:val="28"/>
        </w:rPr>
        <w:t>реабилитацирнной</w:t>
      </w:r>
      <w:proofErr w:type="spellEnd"/>
      <w:r w:rsidRPr="00BB2310">
        <w:rPr>
          <w:rFonts w:ascii="Times New Roman" w:hAnsi="Times New Roman" w:cs="Times New Roman"/>
          <w:sz w:val="28"/>
        </w:rPr>
        <w:t xml:space="preserve"> маршрутизации и длительность лечения.</w:t>
      </w:r>
    </w:p>
    <w:p w:rsidR="002B54D1" w:rsidRPr="00612818" w:rsidRDefault="002B54D1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Также в целях учета случаев лечения с применением ботулинического токсина добавлены иные классификационные критерии «rbb2»-«</w:t>
      </w:r>
      <w:proofErr w:type="spellStart"/>
      <w:r w:rsidRPr="00612818">
        <w:rPr>
          <w:rFonts w:ascii="Times New Roman" w:hAnsi="Times New Roman"/>
          <w:color w:val="000000" w:themeColor="text1"/>
          <w:sz w:val="28"/>
          <w:lang w:val="en-US"/>
        </w:rPr>
        <w:t>rbb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>5», соответствующие оценке по шкале реабилитационной маршрутизации в сочетании с применением ботулинического токсина.</w:t>
      </w:r>
    </w:p>
    <w:p w:rsidR="002B54D1" w:rsidRPr="00BB2310" w:rsidRDefault="002B54D1" w:rsidP="002B54D1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BB2310">
        <w:rPr>
          <w:rFonts w:ascii="Times New Roman" w:hAnsi="Times New Roman" w:cs="Times New Roman"/>
          <w:sz w:val="28"/>
        </w:rPr>
        <w:t xml:space="preserve">В целях учета случаев медицинской реабилитации с применением роботизированных систем и введение ботулинического токсина добавлены иные классификационные критерии «rbbprob4», «rbbprob5», «rbbrob4d14», «rbbrob5d20» включающие, в том числе оценку по шкале </w:t>
      </w:r>
      <w:proofErr w:type="spellStart"/>
      <w:r w:rsidRPr="00BB2310">
        <w:rPr>
          <w:rFonts w:ascii="Times New Roman" w:hAnsi="Times New Roman" w:cs="Times New Roman"/>
          <w:sz w:val="28"/>
        </w:rPr>
        <w:t>реабилитацирнной</w:t>
      </w:r>
      <w:proofErr w:type="spellEnd"/>
      <w:r w:rsidRPr="00BB2310">
        <w:rPr>
          <w:rFonts w:ascii="Times New Roman" w:hAnsi="Times New Roman" w:cs="Times New Roman"/>
          <w:sz w:val="28"/>
        </w:rPr>
        <w:t xml:space="preserve"> маршрутизации и длительность лечения.</w:t>
      </w:r>
    </w:p>
    <w:p w:rsidR="002B54D1" w:rsidRPr="00BB2310" w:rsidRDefault="002B54D1" w:rsidP="002B54D1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 w:rsidRPr="00BB2310">
        <w:rPr>
          <w:rFonts w:ascii="Times New Roman" w:hAnsi="Times New Roman" w:cs="Times New Roman"/>
          <w:sz w:val="28"/>
        </w:rPr>
        <w:t>Применение роботизированных систем и</w:t>
      </w:r>
      <w:r>
        <w:rPr>
          <w:rFonts w:ascii="Times New Roman" w:hAnsi="Times New Roman" w:cs="Times New Roman"/>
          <w:sz w:val="28"/>
        </w:rPr>
        <w:t>/или</w:t>
      </w:r>
      <w:r w:rsidRPr="00BB2310">
        <w:rPr>
          <w:rFonts w:ascii="Times New Roman" w:hAnsi="Times New Roman" w:cs="Times New Roman"/>
          <w:sz w:val="28"/>
        </w:rPr>
        <w:t xml:space="preserve"> введение ботулинического токсина для КСГ </w:t>
      </w:r>
      <w:r w:rsidRPr="00BB2310">
        <w:rPr>
          <w:rFonts w:ascii="Times New Roman" w:hAnsi="Times New Roman"/>
          <w:sz w:val="28"/>
        </w:rPr>
        <w:t>не является обязательным.</w:t>
      </w:r>
    </w:p>
    <w:p w:rsidR="002B54D1" w:rsidRPr="00BB2310" w:rsidRDefault="002B54D1" w:rsidP="002B54D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BB2310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Оплата первого этапа реабилитации при остром нарушении мозгового кровообращения, операциях на центральной нервной системе и головном мозге, переломах черепа и внутричерепной травме осуществляется </w:t>
      </w:r>
      <w:r w:rsidRPr="00BB2310">
        <w:rPr>
          <w:rFonts w:ascii="Times New Roman" w:hAnsi="Times New Roman" w:cs="Times New Roman"/>
          <w:color w:val="000000" w:themeColor="text1"/>
          <w:sz w:val="28"/>
          <w:szCs w:val="24"/>
        </w:rPr>
        <w:br/>
        <w:t xml:space="preserve">с использованием коэффициента сложности лечения пациентов. </w:t>
      </w:r>
    </w:p>
    <w:p w:rsidR="002B54D1" w:rsidRDefault="002B54D1" w:rsidP="002B54D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proofErr w:type="gramStart"/>
      <w:r w:rsidRPr="00BB2310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Данный коэффициент предусматривает оплату реабилитационных мероприятий при </w:t>
      </w:r>
      <w:r w:rsidRPr="0003394E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проведении реабилитационных мероприятий при нахождении пациента на реанимационной койке и/или койке интенсивной терапии, начавшихся не позднее 48 часов от поступления в отделение реанимации или на койку интенсивной терапии с общей длительностью реабилитационных мероприятий не менее 5-ти суток, включая период после </w:t>
      </w:r>
      <w:r w:rsidRPr="0003394E">
        <w:rPr>
          <w:rFonts w:ascii="Times New Roman" w:hAnsi="Times New Roman" w:cs="Times New Roman"/>
          <w:color w:val="000000" w:themeColor="text1"/>
          <w:sz w:val="28"/>
          <w:szCs w:val="24"/>
        </w:rPr>
        <w:lastRenderedPageBreak/>
        <w:t>перевода на профильные койки по окончании реанимационных мероприятий, при обязательной продолжительности реабилитационных</w:t>
      </w:r>
      <w:proofErr w:type="gramEnd"/>
      <w:r w:rsidRPr="0003394E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мероприятий не менее одного часа в сутки (при условии организации отделения ранней медицинской реабилитации на не менее чем 12 коек отделения, оказывающего медицинскую помощь по профилю «анестезиология и реанимация», и его укомплектования в соответствии с порядком оказания медицинской помощи по медицинской реабилитации).</w:t>
      </w:r>
    </w:p>
    <w:p w:rsidR="002B54D1" w:rsidRPr="000D3B6D" w:rsidRDefault="002B54D1" w:rsidP="002B54D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A42352">
        <w:rPr>
          <w:rFonts w:ascii="Times New Roman" w:hAnsi="Times New Roman" w:cs="Times New Roman"/>
          <w:color w:val="000000" w:themeColor="text1"/>
          <w:sz w:val="28"/>
          <w:szCs w:val="24"/>
        </w:rPr>
        <w:t>КСЛП «Проведение 1 этапа медицинской реабилитации пациентов» применяется один раз к случаю лечения, в том числе в случае, если оплата случая лечения осуществляется по двум КСГ.</w:t>
      </w:r>
    </w:p>
    <w:p w:rsidR="000D3B6D" w:rsidRPr="003E6A59" w:rsidRDefault="000D3B6D" w:rsidP="000D3B6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E6A59">
        <w:rPr>
          <w:rFonts w:ascii="Times New Roman" w:hAnsi="Times New Roman"/>
          <w:color w:val="000000" w:themeColor="text1"/>
          <w:sz w:val="28"/>
        </w:rPr>
        <w:t xml:space="preserve">Отнесение к КСГ st37.001-st37.018 и ds37.001-ds37.012, </w:t>
      </w:r>
      <w:proofErr w:type="gramStart"/>
      <w:r w:rsidRPr="003E6A59">
        <w:rPr>
          <w:rFonts w:ascii="Times New Roman" w:hAnsi="Times New Roman"/>
          <w:color w:val="000000" w:themeColor="text1"/>
          <w:sz w:val="28"/>
        </w:rPr>
        <w:t>охватывающим</w:t>
      </w:r>
      <w:proofErr w:type="gramEnd"/>
      <w:r w:rsidRPr="003E6A59">
        <w:rPr>
          <w:rFonts w:ascii="Times New Roman" w:hAnsi="Times New Roman"/>
          <w:color w:val="000000" w:themeColor="text1"/>
          <w:sz w:val="28"/>
        </w:rPr>
        <w:t xml:space="preserve"> случаи оказания реабилитационной помощи, производится по коду сложных и комплексных услуг Номенклатуры (раздел В) в большинстве случаев вне зависимости от диагноза. С 2023 года в КСГ, используемые для оплаты медицинской реабилитации пациентов с заболеваниями центральной нервной системы дополнительно включен диагноз «Рассеянный склероз» (код МКБ-10 </w:t>
      </w:r>
      <w:r w:rsidRPr="003E6A59">
        <w:rPr>
          <w:rFonts w:ascii="Times New Roman" w:hAnsi="Times New Roman"/>
          <w:color w:val="000000" w:themeColor="text1"/>
          <w:sz w:val="28"/>
          <w:lang w:val="en-US"/>
        </w:rPr>
        <w:t>G</w:t>
      </w:r>
      <w:r w:rsidRPr="003E6A59">
        <w:rPr>
          <w:rFonts w:ascii="Times New Roman" w:hAnsi="Times New Roman"/>
          <w:color w:val="000000" w:themeColor="text1"/>
          <w:sz w:val="28"/>
        </w:rPr>
        <w:t>35).</w:t>
      </w:r>
    </w:p>
    <w:p w:rsidR="000D3B6D" w:rsidRPr="003E6A59" w:rsidRDefault="000D3B6D" w:rsidP="000D3B6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E6A59">
        <w:rPr>
          <w:rFonts w:ascii="Times New Roman" w:hAnsi="Times New Roman"/>
          <w:color w:val="000000" w:themeColor="text1"/>
          <w:sz w:val="28"/>
        </w:rPr>
        <w:t>Также для отнесения к группе КСГ учитывается иной классификационный критерий, в котором учтены следующие параметры:</w:t>
      </w:r>
    </w:p>
    <w:p w:rsidR="000D3B6D" w:rsidRPr="003E6A59" w:rsidRDefault="000D3B6D" w:rsidP="000D3B6D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3E6A59">
        <w:rPr>
          <w:rFonts w:ascii="Times New Roman" w:hAnsi="Times New Roman"/>
          <w:color w:val="000000" w:themeColor="text1"/>
          <w:sz w:val="28"/>
        </w:rPr>
        <w:t>шкала реабилитационной маршрутизации (ШРМ), установленной Порядком медицинской реабилитации взрослых;</w:t>
      </w:r>
    </w:p>
    <w:p w:rsidR="000D3B6D" w:rsidRPr="003E6A59" w:rsidRDefault="000D3B6D" w:rsidP="000D3B6D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3E6A59">
        <w:rPr>
          <w:rFonts w:ascii="Times New Roman" w:hAnsi="Times New Roman"/>
          <w:color w:val="000000" w:themeColor="text1"/>
          <w:sz w:val="28"/>
        </w:rPr>
        <w:t xml:space="preserve">уровень </w:t>
      </w:r>
      <w:proofErr w:type="spellStart"/>
      <w:r w:rsidRPr="003E6A59">
        <w:rPr>
          <w:rFonts w:ascii="Times New Roman" w:hAnsi="Times New Roman"/>
          <w:color w:val="000000" w:themeColor="text1"/>
          <w:sz w:val="28"/>
        </w:rPr>
        <w:t>курации</w:t>
      </w:r>
      <w:proofErr w:type="spellEnd"/>
      <w:r w:rsidRPr="003E6A59">
        <w:rPr>
          <w:rFonts w:ascii="Times New Roman" w:hAnsi="Times New Roman"/>
          <w:color w:val="000000" w:themeColor="text1"/>
          <w:sz w:val="28"/>
        </w:rPr>
        <w:t xml:space="preserve"> установленный порядком медицинской реабилитации для детей;</w:t>
      </w:r>
    </w:p>
    <w:p w:rsidR="000D3B6D" w:rsidRPr="003E6A59" w:rsidRDefault="000D3B6D" w:rsidP="000D3B6D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3E6A59">
        <w:rPr>
          <w:rFonts w:ascii="Times New Roman" w:hAnsi="Times New Roman"/>
          <w:color w:val="000000" w:themeColor="text1"/>
          <w:sz w:val="28"/>
        </w:rPr>
        <w:t>оптимальная длительность реабилитации в койко-днях (</w:t>
      </w:r>
      <w:proofErr w:type="spellStart"/>
      <w:r w:rsidRPr="003E6A59">
        <w:rPr>
          <w:rFonts w:ascii="Times New Roman" w:hAnsi="Times New Roman"/>
          <w:color w:val="000000" w:themeColor="text1"/>
          <w:sz w:val="28"/>
        </w:rPr>
        <w:t>пациенто-днях</w:t>
      </w:r>
      <w:proofErr w:type="spellEnd"/>
      <w:r w:rsidRPr="003E6A59">
        <w:rPr>
          <w:rFonts w:ascii="Times New Roman" w:hAnsi="Times New Roman"/>
          <w:color w:val="000000" w:themeColor="text1"/>
          <w:sz w:val="28"/>
        </w:rPr>
        <w:t>);</w:t>
      </w:r>
    </w:p>
    <w:p w:rsidR="000D3B6D" w:rsidRPr="003E6A59" w:rsidRDefault="000D3B6D" w:rsidP="000D3B6D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3E6A59">
        <w:rPr>
          <w:rFonts w:ascii="Times New Roman" w:hAnsi="Times New Roman"/>
          <w:color w:val="000000" w:themeColor="text1"/>
          <w:sz w:val="28"/>
        </w:rPr>
        <w:t xml:space="preserve">факт проведения медицинской реабилитации после перенесенной </w:t>
      </w:r>
      <w:proofErr w:type="spellStart"/>
      <w:r w:rsidRPr="003E6A59">
        <w:rPr>
          <w:rFonts w:ascii="Times New Roman" w:hAnsi="Times New Roman"/>
          <w:color w:val="000000" w:themeColor="text1"/>
          <w:sz w:val="28"/>
        </w:rPr>
        <w:t>коронавирусной</w:t>
      </w:r>
      <w:proofErr w:type="spellEnd"/>
      <w:r w:rsidRPr="003E6A59">
        <w:rPr>
          <w:rFonts w:ascii="Times New Roman" w:hAnsi="Times New Roman"/>
          <w:color w:val="000000" w:themeColor="text1"/>
          <w:sz w:val="28"/>
        </w:rPr>
        <w:t xml:space="preserve"> инфекции COVID-19;</w:t>
      </w:r>
    </w:p>
    <w:p w:rsidR="000D3B6D" w:rsidRPr="003E6A59" w:rsidRDefault="000D3B6D" w:rsidP="000D3B6D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3E6A59">
        <w:rPr>
          <w:rFonts w:ascii="Times New Roman" w:hAnsi="Times New Roman"/>
          <w:color w:val="000000" w:themeColor="text1"/>
          <w:sz w:val="28"/>
        </w:rPr>
        <w:t>факт назначения ботулинического токсина;</w:t>
      </w:r>
    </w:p>
    <w:p w:rsidR="000D3B6D" w:rsidRPr="003E6A59" w:rsidRDefault="000D3B6D" w:rsidP="000D3B6D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3E6A59">
        <w:rPr>
          <w:rFonts w:ascii="Times New Roman" w:hAnsi="Times New Roman"/>
          <w:color w:val="000000" w:themeColor="text1"/>
          <w:sz w:val="28"/>
        </w:rPr>
        <w:t>факт применения роботизированных систем;</w:t>
      </w:r>
    </w:p>
    <w:p w:rsidR="000D3B6D" w:rsidRPr="003E6A59" w:rsidRDefault="000D3B6D" w:rsidP="000D3B6D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3E6A59">
        <w:rPr>
          <w:rFonts w:ascii="Times New Roman" w:hAnsi="Times New Roman"/>
          <w:color w:val="000000" w:themeColor="text1"/>
          <w:sz w:val="28"/>
        </w:rPr>
        <w:t>факт сочетания 2-х медицинских услуг: B05.069.005 «Разработка индивидуальной программы дефектологической реабилитации», B05.069.006 «Разработка индивидуальной программы логопедической реабилитации».</w:t>
      </w:r>
    </w:p>
    <w:p w:rsidR="000D3B6D" w:rsidRPr="003E6A59" w:rsidRDefault="000D3B6D" w:rsidP="000D3B6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E6A59">
        <w:rPr>
          <w:rFonts w:ascii="Times New Roman" w:hAnsi="Times New Roman"/>
          <w:color w:val="000000" w:themeColor="text1"/>
          <w:sz w:val="28"/>
        </w:rPr>
        <w:t>Перечень иных классификационных критериев представлен с расшифровкой в таблице.</w:t>
      </w:r>
    </w:p>
    <w:p w:rsidR="000D3B6D" w:rsidRPr="003E6A59" w:rsidRDefault="000D3B6D" w:rsidP="000D3B6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</w:p>
    <w:tbl>
      <w:tblPr>
        <w:tblStyle w:val="15"/>
        <w:tblW w:w="0" w:type="auto"/>
        <w:tblLook w:val="04A0"/>
      </w:tblPr>
      <w:tblGrid>
        <w:gridCol w:w="1555"/>
        <w:gridCol w:w="7791"/>
      </w:tblGrid>
      <w:tr w:rsidR="000D3B6D" w:rsidRPr="003E6A59" w:rsidTr="00AE3771">
        <w:trPr>
          <w:trHeight w:val="599"/>
          <w:tblHeader/>
        </w:trPr>
        <w:tc>
          <w:tcPr>
            <w:tcW w:w="1555" w:type="dxa"/>
            <w:noWrap/>
            <w:vAlign w:val="center"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Код ДКК</w:t>
            </w:r>
          </w:p>
        </w:tc>
        <w:tc>
          <w:tcPr>
            <w:tcW w:w="7791" w:type="dxa"/>
            <w:noWrap/>
            <w:vAlign w:val="center"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Наименование ДКК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rb2</w:t>
            </w:r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 балла по шкале реабилитационной маршрутизации (ШРМ)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rb2cov</w:t>
            </w:r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Медицинская реабилитация после перенесенной </w:t>
            </w:r>
            <w:proofErr w:type="spellStart"/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коронавирусной</w:t>
            </w:r>
            <w:proofErr w:type="spellEnd"/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инфекции COVID-19, 2 балла по шкале реабилитационной маршрутизации (ШРМ)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rb3</w:t>
            </w:r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балла по шкале реабилитационной маршрутизации (ШРМ)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rb3cov</w:t>
            </w:r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Медицинская реабилитация после перенесенной </w:t>
            </w:r>
            <w:proofErr w:type="spellStart"/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коронавирусной</w:t>
            </w:r>
            <w:proofErr w:type="spellEnd"/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инфекции COVID-19, 3 балла по шкале реабилитационной </w:t>
            </w: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маршрутизации (ШРМ)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rb4</w:t>
            </w:r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балла по шкале реабилитационной маршрутизации (ШРМ)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rb4cov</w:t>
            </w:r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Медицинская реабилитация после перенесенной </w:t>
            </w:r>
            <w:proofErr w:type="spellStart"/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коронавирусной</w:t>
            </w:r>
            <w:proofErr w:type="spellEnd"/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инфекции COVID-19, 4 балла по шкале реабилитационной маршрутизации (ШРМ)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rb4d12</w:t>
            </w:r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балла по шкале реабилитационной маршрутизации (ШРМ), не менее 12 дней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rb4d14</w:t>
            </w:r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балла по шкале реабилитационной маршрутизации (ШРМ), не менее 14 дней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rb5</w:t>
            </w:r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 баллов по шкале реабилитационной маршрутизации (ШРМ)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rb5cov</w:t>
            </w:r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Медицинская реабилитация после перенесенной </w:t>
            </w:r>
            <w:proofErr w:type="spellStart"/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коронавирусной</w:t>
            </w:r>
            <w:proofErr w:type="spellEnd"/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инфекции COVID-19, 5 баллов по шкале реабилитационной маршрутизации (ШРМ)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rb5d18</w:t>
            </w:r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 баллов по шкале реабилитационной маршрутизации (ШРМ), не менее 18 дней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rb5d20</w:t>
            </w:r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 баллов по шкале реабилитационной маршрутизации (ШРМ), не менее 20 дней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rb6</w:t>
            </w:r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 баллов по шкале реабилитационной маршрутизации (ШРМ)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rbb2</w:t>
            </w:r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 балла по шкале реабилитационной маршрутизации (ШРМ), назначение ботулинического токсина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rbb3</w:t>
            </w:r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балла по шкале реабилитационной маршрутизации (ШРМ), назначение ботулинического токсина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rbb4d14</w:t>
            </w:r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балла по шкале реабилитационной маршрутизации (ШРМ), назначение ботулинического токсина, не менее 14 дней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rbb5d20</w:t>
            </w:r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 баллов по шкале реабилитационной маршрутизации (ШРМ), назначение ботулинического токсина, не менее 20 дней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rbbp4</w:t>
            </w:r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продолжительная медицинская реабилитация (30 дней), 4-балла по шкале реабилитационной маршрутизации (ШРМ), назначение ботулинического токсина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rbbp5</w:t>
            </w:r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продолжительная  медицинская реабилитация  (30 дней) , 5 баллов по шкале реабилитационной маршрутизации (ШРМ), назначение ботулинического токсина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rbbprob4</w:t>
            </w:r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продолжительная медицинская реабилитация (30 дней), 4-балла по шкале реабилитационной маршрутизации (ШРМ) с применением роботизированных систем и назначение ботулинического токсина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rbbprob5</w:t>
            </w:r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продолжительная  медицинская реабилитация  (30 дней) , 5 баллов по шкале реабилитационной маршрутизации (ШРМ) с применением роботизированных систем и назначение ботулинического токсина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rbbrob4d14</w:t>
            </w:r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балла по шкале реабилитационной маршрутизации (ШРМ) с применением роботизированных систем и назначение ботулинического токсина, не менее 14 дней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rbbrob5d20</w:t>
            </w:r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 баллов по шкале реабилитационной маршрутизации (ШРМ) с применением роботизированных систем и назначение ботулинического токсина, не менее 20 дней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rbp4</w:t>
            </w:r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продолжительная медицинская реабилитация (30 дней), 4-балла по шкале реабилитационной маршрутизации (ШРМ)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rbp5</w:t>
            </w:r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продолжительная  медицинская реабилитация  (30 дней) , 5 баллов по шкале реабилитационной маршрутизации (ШРМ)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rbprob4</w:t>
            </w:r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продолжительная медицинская реабилитация (30 дней), 4-балла по </w:t>
            </w: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шкале реабилитационной маршрутизации (ШРМ) с применением роботизированных систем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rbprob5</w:t>
            </w:r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продолжительная  медицинская реабилитация  (30 дней) , 5 баллов по шкале реабилитационной маршрутизации (ШРМ) с применением роботизированных систем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rbps5</w:t>
            </w:r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продолжительная  медицинская реабилитация (сестринский уход) (30 дней), 5 баллов по шкале реабилитационной маршрутизации (ШРМ)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rbpt</w:t>
            </w:r>
            <w:proofErr w:type="spellEnd"/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Посттрансплантационный</w:t>
            </w:r>
            <w:proofErr w:type="spellEnd"/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период для пациентов, перенесших трансплантацию гемопоэтических стволовых клеток крови и костного мозга (от 30 до 100 дней)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rbrob4d12</w:t>
            </w:r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балла по шкале реабилитационной маршрутизации (ШРМ) с применением роботизированных систем, не менее 12 дней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rbrob4d14</w:t>
            </w:r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балла по шкале реабилитационной маршрутизации (ШРМ) с применением роботизированных систем, не менее 14 дней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rbrob5d18</w:t>
            </w:r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 баллов по шкале реабилитационной маршрутизации (ШРМ) с применением роботизированных систем, не менее 18 дней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rbrob5d20</w:t>
            </w:r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 баллов по шкале реабилитационной маршрутизации (ШРМ) с применением роботизированных систем, не менее 20 дней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E6A59">
              <w:rPr>
                <w:rFonts w:ascii="Times New Roman" w:hAnsi="Times New Roman"/>
                <w:sz w:val="24"/>
                <w:szCs w:val="24"/>
              </w:rPr>
              <w:t>rbs</w:t>
            </w:r>
            <w:proofErr w:type="spellEnd"/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sz w:val="24"/>
                <w:szCs w:val="24"/>
              </w:rPr>
              <w:t>Обязательное сочетание 2-х медицинских услуг: B05.069.005 «Разработка индивидуальной программы дефектологической реабилитации», B05.069.006 «Разработка индивидуальной программы логопедической реабилитации»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ykur1</w:t>
            </w:r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Уровень </w:t>
            </w:r>
            <w:proofErr w:type="spellStart"/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курации</w:t>
            </w:r>
            <w:proofErr w:type="spellEnd"/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ykur2</w:t>
            </w:r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Уровень </w:t>
            </w:r>
            <w:proofErr w:type="spellStart"/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курации</w:t>
            </w:r>
            <w:proofErr w:type="spellEnd"/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II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ykur3d12</w:t>
            </w:r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Уровень </w:t>
            </w:r>
            <w:proofErr w:type="spellStart"/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курации</w:t>
            </w:r>
            <w:proofErr w:type="spellEnd"/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III, не менее 12 дней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ykur4d18</w:t>
            </w:r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Уровень </w:t>
            </w:r>
            <w:proofErr w:type="spellStart"/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курации</w:t>
            </w:r>
            <w:proofErr w:type="spellEnd"/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IV, не менее 18 дней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ykur3</w:t>
            </w:r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Уровень </w:t>
            </w:r>
            <w:proofErr w:type="spellStart"/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курации</w:t>
            </w:r>
            <w:proofErr w:type="spellEnd"/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III</w:t>
            </w:r>
          </w:p>
        </w:tc>
      </w:tr>
      <w:tr w:rsidR="000D3B6D" w:rsidRPr="003E6A59" w:rsidTr="00AE3771">
        <w:trPr>
          <w:trHeight w:val="300"/>
        </w:trPr>
        <w:tc>
          <w:tcPr>
            <w:tcW w:w="1555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ykur4</w:t>
            </w:r>
          </w:p>
        </w:tc>
        <w:tc>
          <w:tcPr>
            <w:tcW w:w="7791" w:type="dxa"/>
            <w:noWrap/>
            <w:hideMark/>
          </w:tcPr>
          <w:p w:rsidR="000D3B6D" w:rsidRPr="003E6A59" w:rsidRDefault="000D3B6D" w:rsidP="00AE377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Уровень </w:t>
            </w:r>
            <w:proofErr w:type="spellStart"/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курации</w:t>
            </w:r>
            <w:proofErr w:type="spellEnd"/>
            <w:r w:rsidRPr="003E6A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IV</w:t>
            </w:r>
          </w:p>
        </w:tc>
      </w:tr>
    </w:tbl>
    <w:p w:rsidR="000D3B6D" w:rsidRPr="003E6A59" w:rsidRDefault="000D3B6D" w:rsidP="000D3B6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hAnsi="Times New Roman"/>
          <w:color w:val="000000" w:themeColor="text1"/>
          <w:sz w:val="28"/>
          <w:highlight w:val="yellow"/>
        </w:rPr>
      </w:pPr>
    </w:p>
    <w:p w:rsidR="000D3B6D" w:rsidRPr="003E6A59" w:rsidRDefault="000D3B6D" w:rsidP="000D3B6D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E6A59">
        <w:rPr>
          <w:rFonts w:ascii="Times New Roman" w:hAnsi="Times New Roman"/>
          <w:color w:val="000000" w:themeColor="text1"/>
          <w:sz w:val="28"/>
        </w:rPr>
        <w:t xml:space="preserve">Состояние пациента по ШРМ оценивается при поступлении </w:t>
      </w:r>
      <w:r w:rsidRPr="003E6A59">
        <w:rPr>
          <w:rFonts w:ascii="Times New Roman" w:hAnsi="Times New Roman"/>
          <w:color w:val="000000" w:themeColor="text1"/>
          <w:sz w:val="28"/>
        </w:rPr>
        <w:br/>
        <w:t>в круглосуточный стационар или дневной стационар по максимально выраженному признаку.</w:t>
      </w:r>
    </w:p>
    <w:p w:rsidR="000D3B6D" w:rsidRPr="003E6A59" w:rsidRDefault="000D3B6D" w:rsidP="000D3B6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3E6A59">
        <w:rPr>
          <w:rFonts w:ascii="Times New Roman" w:hAnsi="Times New Roman"/>
          <w:color w:val="000000" w:themeColor="text1"/>
          <w:sz w:val="28"/>
        </w:rPr>
        <w:t>При оценке 0–1 балла по ШРМ пациент не нуждается в медицинской реабилитации; при оценке 2 балла пациент получает медицинскую реабилитацию в условиях дневного стационара; при оценке 3 балла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маршрутизацией, установленной в субъекте Российской Федерации;</w:t>
      </w:r>
      <w:proofErr w:type="gramEnd"/>
      <w:r w:rsidRPr="003E6A59">
        <w:rPr>
          <w:rFonts w:ascii="Times New Roman" w:hAnsi="Times New Roman"/>
          <w:color w:val="000000" w:themeColor="text1"/>
          <w:sz w:val="28"/>
        </w:rPr>
        <w:t xml:space="preserve"> при оценке 4–6 баллов медицинская реабилитация осуществляется в стационарных условиях, а также в рамках выездной реабилитации в домашних условиях и консультаций в </w:t>
      </w:r>
      <w:proofErr w:type="spellStart"/>
      <w:r w:rsidRPr="003E6A59">
        <w:rPr>
          <w:rFonts w:ascii="Times New Roman" w:hAnsi="Times New Roman"/>
          <w:color w:val="000000" w:themeColor="text1"/>
          <w:sz w:val="28"/>
        </w:rPr>
        <w:t>телемедицинском</w:t>
      </w:r>
      <w:proofErr w:type="spellEnd"/>
      <w:r w:rsidRPr="003E6A59">
        <w:rPr>
          <w:rFonts w:ascii="Times New Roman" w:hAnsi="Times New Roman"/>
          <w:color w:val="000000" w:themeColor="text1"/>
          <w:sz w:val="28"/>
        </w:rPr>
        <w:t xml:space="preserve"> режиме.</w:t>
      </w:r>
    </w:p>
    <w:p w:rsidR="000D3B6D" w:rsidRPr="0054374B" w:rsidRDefault="000D3B6D" w:rsidP="002B54D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0D3B6D" w:rsidRPr="0054374B" w:rsidRDefault="000D3B6D" w:rsidP="002B54D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2B54D1" w:rsidRPr="00612818" w:rsidRDefault="002B54D1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</w:p>
    <w:p w:rsidR="002B54D1" w:rsidRPr="009623AD" w:rsidRDefault="002B54D1" w:rsidP="002B54D1">
      <w:pPr>
        <w:pStyle w:val="ConsPlusNormal"/>
        <w:ind w:firstLine="567"/>
        <w:jc w:val="both"/>
        <w:outlineLvl w:val="3"/>
        <w:rPr>
          <w:rFonts w:ascii="Times New Roman" w:hAnsi="Times New Roman"/>
          <w:b/>
          <w:color w:val="000000" w:themeColor="text1"/>
          <w:sz w:val="28"/>
        </w:rPr>
      </w:pPr>
      <w:r w:rsidRPr="009623AD">
        <w:rPr>
          <w:rFonts w:ascii="Times New Roman" w:hAnsi="Times New Roman"/>
          <w:b/>
          <w:color w:val="000000" w:themeColor="text1"/>
          <w:sz w:val="28"/>
        </w:rPr>
        <w:lastRenderedPageBreak/>
        <w:t>6. Оплата случаев лечения при оказании услуг диализа</w:t>
      </w:r>
    </w:p>
    <w:p w:rsidR="002B54D1" w:rsidRPr="009623AD" w:rsidRDefault="002B54D1" w:rsidP="002B54D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</w:p>
    <w:p w:rsidR="002B54D1" w:rsidRPr="009623AD" w:rsidRDefault="002B54D1" w:rsidP="002B54D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9623AD">
        <w:rPr>
          <w:rFonts w:ascii="Times New Roman" w:hAnsi="Times New Roman"/>
          <w:color w:val="000000" w:themeColor="text1"/>
          <w:sz w:val="28"/>
        </w:rPr>
        <w:t>При оказании медицинской помощи пациентам, получающим услуги диализа</w:t>
      </w:r>
      <w:r w:rsidRPr="009623AD">
        <w:rPr>
          <w:rFonts w:ascii="Times New Roman" w:eastAsia="Times New Roman" w:hAnsi="Times New Roman" w:cs="Times New Roman"/>
          <w:color w:val="000000" w:themeColor="text1"/>
          <w:sz w:val="28"/>
          <w:szCs w:val="20"/>
        </w:rPr>
        <w:t>, оплата</w:t>
      </w:r>
      <w:r w:rsidRPr="009623AD">
        <w:rPr>
          <w:rFonts w:ascii="Times New Roman" w:hAnsi="Times New Roman"/>
          <w:color w:val="000000" w:themeColor="text1"/>
          <w:sz w:val="28"/>
        </w:rPr>
        <w:t xml:space="preserve"> в амбулаторных условиях осуществляется за услугу диализа, в условиях дневного стационара – </w:t>
      </w:r>
      <w:r w:rsidRPr="009623AD">
        <w:rPr>
          <w:rFonts w:ascii="Times New Roman" w:eastAsia="Times New Roman" w:hAnsi="Times New Roman" w:cs="Times New Roman"/>
          <w:color w:val="000000" w:themeColor="text1"/>
          <w:sz w:val="28"/>
          <w:szCs w:val="20"/>
        </w:rPr>
        <w:t>за услугу</w:t>
      </w:r>
      <w:r w:rsidRPr="009623AD">
        <w:rPr>
          <w:rFonts w:ascii="Times New Roman" w:hAnsi="Times New Roman"/>
          <w:color w:val="000000" w:themeColor="text1"/>
          <w:sz w:val="28"/>
        </w:rPr>
        <w:t xml:space="preserve"> диализа и при необходимости в сочетании с КСГ, учитывающей основное (сопутствующее) заболевание, или со случаем оказания высокотехнологичной медицинской помощи</w:t>
      </w:r>
      <w:r w:rsidRPr="009623AD">
        <w:rPr>
          <w:rFonts w:ascii="Times New Roman" w:eastAsia="Times New Roman" w:hAnsi="Times New Roman" w:cs="Times New Roman"/>
          <w:color w:val="000000" w:themeColor="text1"/>
          <w:sz w:val="28"/>
          <w:szCs w:val="20"/>
        </w:rPr>
        <w:t>,</w:t>
      </w:r>
      <w:r w:rsidRPr="009623AD">
        <w:rPr>
          <w:rFonts w:ascii="Times New Roman" w:hAnsi="Times New Roman"/>
          <w:color w:val="000000" w:themeColor="text1"/>
          <w:sz w:val="28"/>
        </w:rPr>
        <w:t xml:space="preserve"> в условиях </w:t>
      </w:r>
      <w:r w:rsidRPr="009623AD">
        <w:rPr>
          <w:rFonts w:ascii="Times New Roman" w:eastAsia="Times New Roman" w:hAnsi="Times New Roman" w:cs="Times New Roman"/>
          <w:color w:val="000000" w:themeColor="text1"/>
          <w:sz w:val="28"/>
          <w:szCs w:val="20"/>
        </w:rPr>
        <w:t>круглосуточного стационара – за услугу</w:t>
      </w:r>
      <w:r w:rsidRPr="009623AD">
        <w:rPr>
          <w:rFonts w:ascii="Times New Roman" w:hAnsi="Times New Roman"/>
          <w:color w:val="000000" w:themeColor="text1"/>
          <w:sz w:val="28"/>
        </w:rPr>
        <w:t xml:space="preserve"> диализа только в сочетании с основной КСГ, являющейся поводом для госпитализации, или со</w:t>
      </w:r>
      <w:proofErr w:type="gramEnd"/>
      <w:r w:rsidRPr="009623AD">
        <w:rPr>
          <w:rFonts w:ascii="Times New Roman" w:hAnsi="Times New Roman"/>
          <w:color w:val="000000" w:themeColor="text1"/>
          <w:sz w:val="28"/>
        </w:rPr>
        <w:t xml:space="preserve"> случаем оказания высокотехнологичной медицинской помощи.</w:t>
      </w:r>
    </w:p>
    <w:p w:rsidR="00827A41" w:rsidRDefault="002B54D1" w:rsidP="002B54D1">
      <w:pPr>
        <w:pStyle w:val="ConsPlusNormal"/>
        <w:ind w:firstLine="540"/>
        <w:jc w:val="both"/>
        <w:rPr>
          <w:rFonts w:ascii="Times New Roman" w:hAnsi="Times New Roman"/>
          <w:color w:val="000000" w:themeColor="text1"/>
          <w:sz w:val="28"/>
        </w:rPr>
      </w:pPr>
      <w:r w:rsidRPr="009623AD">
        <w:rPr>
          <w:rFonts w:ascii="Times New Roman" w:hAnsi="Times New Roman"/>
          <w:color w:val="000000" w:themeColor="text1"/>
          <w:sz w:val="28"/>
        </w:rPr>
        <w:t xml:space="preserve">Тарифным соглашением установлены базовые тарифы на оплату гемодиализа (код услуги А18.05.002 «Гемодиализ») и </w:t>
      </w:r>
      <w:proofErr w:type="spellStart"/>
      <w:r w:rsidRPr="009623AD">
        <w:rPr>
          <w:rFonts w:ascii="Times New Roman" w:hAnsi="Times New Roman"/>
          <w:color w:val="000000" w:themeColor="text1"/>
          <w:sz w:val="28"/>
        </w:rPr>
        <w:t>перитонеального</w:t>
      </w:r>
      <w:proofErr w:type="spellEnd"/>
      <w:r w:rsidRPr="009623AD">
        <w:rPr>
          <w:rFonts w:ascii="Times New Roman" w:hAnsi="Times New Roman"/>
          <w:color w:val="000000" w:themeColor="text1"/>
          <w:sz w:val="28"/>
        </w:rPr>
        <w:t xml:space="preserve"> диализа (код услуги А18.30.001 «</w:t>
      </w:r>
      <w:proofErr w:type="spellStart"/>
      <w:r w:rsidRPr="009623AD">
        <w:rPr>
          <w:rFonts w:ascii="Times New Roman" w:hAnsi="Times New Roman"/>
          <w:color w:val="000000" w:themeColor="text1"/>
          <w:sz w:val="28"/>
        </w:rPr>
        <w:t>Перитонеальный</w:t>
      </w:r>
      <w:proofErr w:type="spellEnd"/>
      <w:r w:rsidRPr="009623AD">
        <w:rPr>
          <w:rFonts w:ascii="Times New Roman" w:hAnsi="Times New Roman"/>
          <w:color w:val="000000" w:themeColor="text1"/>
          <w:sz w:val="28"/>
        </w:rPr>
        <w:t xml:space="preserve"> диализ»), с применением коэффициентов относительной </w:t>
      </w:r>
      <w:proofErr w:type="spellStart"/>
      <w:r w:rsidRPr="009623AD">
        <w:rPr>
          <w:rFonts w:ascii="Times New Roman" w:hAnsi="Times New Roman"/>
          <w:color w:val="000000" w:themeColor="text1"/>
          <w:sz w:val="28"/>
        </w:rPr>
        <w:t>затратоемкости</w:t>
      </w:r>
      <w:proofErr w:type="spellEnd"/>
      <w:r w:rsidRPr="009623AD">
        <w:rPr>
          <w:rFonts w:ascii="Times New Roman" w:hAnsi="Times New Roman"/>
          <w:color w:val="000000" w:themeColor="text1"/>
          <w:sz w:val="28"/>
        </w:rPr>
        <w:t>, Приложение 3.5</w:t>
      </w:r>
      <w:r w:rsidR="00827A41">
        <w:rPr>
          <w:rFonts w:ascii="Times New Roman" w:hAnsi="Times New Roman"/>
          <w:color w:val="000000" w:themeColor="text1"/>
          <w:sz w:val="28"/>
        </w:rPr>
        <w:t>.</w:t>
      </w:r>
    </w:p>
    <w:p w:rsidR="002B54D1" w:rsidRPr="009623AD" w:rsidRDefault="002B54D1" w:rsidP="002B54D1">
      <w:pPr>
        <w:pStyle w:val="ConsPlusNormal"/>
        <w:ind w:firstLine="540"/>
        <w:jc w:val="both"/>
        <w:rPr>
          <w:rFonts w:ascii="Times New Roman" w:hAnsi="Times New Roman"/>
          <w:color w:val="000000" w:themeColor="text1"/>
          <w:sz w:val="28"/>
        </w:rPr>
      </w:pPr>
      <w:r w:rsidRPr="009623AD">
        <w:rPr>
          <w:rFonts w:ascii="Times New Roman" w:hAnsi="Times New Roman"/>
          <w:color w:val="000000" w:themeColor="text1"/>
          <w:sz w:val="28"/>
        </w:rPr>
        <w:t xml:space="preserve">Учитывая, что единицей планирования медицинской помощи в условиях дневного стационара является случай лечения, в целях учета выполненных объемов медицинской помощи в рамках реализации территориальной программы обязательного медицинского страхования, за единицу объема в условиях дневного стационара </w:t>
      </w:r>
      <w:r w:rsidRPr="009623AD">
        <w:rPr>
          <w:rFonts w:ascii="Times New Roman" w:hAnsi="Times New Roman" w:cs="Times New Roman"/>
          <w:color w:val="000000" w:themeColor="text1"/>
          <w:sz w:val="28"/>
        </w:rPr>
        <w:t>принимается один месяц</w:t>
      </w:r>
      <w:r w:rsidRPr="009623AD">
        <w:rPr>
          <w:rFonts w:ascii="Times New Roman" w:hAnsi="Times New Roman"/>
          <w:color w:val="000000" w:themeColor="text1"/>
          <w:sz w:val="28"/>
        </w:rPr>
        <w:t xml:space="preserve"> лечения. В стационарных условиях необходимо к законченному случаю относить лечение в течение всего периода нахождения пациента в стационаре.</w:t>
      </w:r>
      <w:r w:rsidRPr="009623AD">
        <w:rPr>
          <w:rFonts w:ascii="Times New Roman" w:hAnsi="Times New Roman" w:cs="Times New Roman"/>
          <w:color w:val="000000" w:themeColor="text1"/>
          <w:sz w:val="28"/>
        </w:rPr>
        <w:t xml:space="preserve"> </w:t>
      </w:r>
    </w:p>
    <w:p w:rsidR="002B54D1" w:rsidRPr="009623AD" w:rsidRDefault="002B54D1" w:rsidP="009623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w:r w:rsidRPr="009623AD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При этом в период лечения, как в круглосуточном, так и в дневном стационаре, пациент должен обеспечиваться всеми необходимыми лекарственными препаратами, в том числе для профилактики осложнений. </w:t>
      </w:r>
    </w:p>
    <w:p w:rsidR="009623AD" w:rsidRPr="009623AD" w:rsidRDefault="009623AD" w:rsidP="009623A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w:r w:rsidRPr="009623AD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Законченным случаем лечения в дневном стационаре с проведением </w:t>
      </w:r>
      <w:proofErr w:type="spellStart"/>
      <w:r w:rsidRPr="009623AD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перитонеального</w:t>
      </w:r>
      <w:proofErr w:type="spellEnd"/>
      <w:r w:rsidRPr="009623AD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 диализа считается комплекс услуг, оказанных одному пациенту в течение одного месяца. Стоимость услуги </w:t>
      </w:r>
      <w:proofErr w:type="spellStart"/>
      <w:r w:rsidRPr="009623AD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перитонеального</w:t>
      </w:r>
      <w:proofErr w:type="spellEnd"/>
      <w:r w:rsidRPr="009623AD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диализа устанавливается за день обмена. </w:t>
      </w:r>
    </w:p>
    <w:p w:rsidR="002B54D1" w:rsidRPr="00612818" w:rsidRDefault="002B54D1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</w:p>
    <w:p w:rsidR="002B54D1" w:rsidRPr="00612818" w:rsidRDefault="00D2651B" w:rsidP="002B54D1">
      <w:pPr>
        <w:pStyle w:val="ConsPlusNormal"/>
        <w:ind w:firstLine="567"/>
        <w:jc w:val="both"/>
        <w:outlineLvl w:val="3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 xml:space="preserve">7. </w:t>
      </w:r>
      <w:r w:rsidR="002B54D1" w:rsidRPr="00612818">
        <w:rPr>
          <w:rFonts w:ascii="Times New Roman" w:hAnsi="Times New Roman"/>
          <w:b/>
          <w:color w:val="000000" w:themeColor="text1"/>
          <w:sz w:val="28"/>
        </w:rPr>
        <w:t> Оплата случаев лечения по профилю «Акушерство и гинекология»</w:t>
      </w:r>
    </w:p>
    <w:p w:rsidR="002B54D1" w:rsidRPr="00612818" w:rsidRDefault="002B54D1" w:rsidP="002B54D1">
      <w:pPr>
        <w:pStyle w:val="ConsPlusNormal"/>
        <w:jc w:val="both"/>
        <w:rPr>
          <w:rFonts w:ascii="Times New Roman" w:hAnsi="Times New Roman"/>
          <w:color w:val="000000" w:themeColor="text1"/>
          <w:sz w:val="28"/>
        </w:rPr>
      </w:pPr>
    </w:p>
    <w:p w:rsidR="002B54D1" w:rsidRPr="00612818" w:rsidRDefault="002B54D1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В стационарных условиях в стоимость КСГ по профилю «Акушерство и гинекология», предусматривающих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родоразрешение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, включены расходы </w:t>
      </w:r>
      <w:r w:rsidRPr="00612818">
        <w:rPr>
          <w:rFonts w:ascii="Times New Roman" w:hAnsi="Times New Roman"/>
          <w:color w:val="000000" w:themeColor="text1"/>
          <w:sz w:val="28"/>
        </w:rPr>
        <w:br/>
        <w:t xml:space="preserve">на пребывание новорожденного в медицинской организации, где произошли роды. Пребывание здорового новорожденного в медицинской организации </w:t>
      </w:r>
      <w:r w:rsidRPr="00612818">
        <w:rPr>
          <w:rFonts w:ascii="Times New Roman" w:hAnsi="Times New Roman"/>
          <w:color w:val="000000" w:themeColor="text1"/>
          <w:sz w:val="28"/>
        </w:rPr>
        <w:br/>
        <w:t>в период восстановления здоровья матери после родов не является основанием для предоставления оплаты по КСГ по профилю «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Неонатология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>».</w:t>
      </w:r>
    </w:p>
    <w:p w:rsidR="002B54D1" w:rsidRPr="00612818" w:rsidRDefault="002B54D1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Учитывая возможность проведения отдельных этапов процедуры экстракорпорального оплодотворения, а также возможность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криоконсервации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 и размораживания эмбрионов, в модели КСГ дневного стационара предусмотрены КСГ ds02.008–ds02.011.</w:t>
      </w:r>
    </w:p>
    <w:p w:rsidR="002B54D1" w:rsidRPr="00612818" w:rsidRDefault="002B54D1" w:rsidP="002B54D1">
      <w:pPr>
        <w:pStyle w:val="ConsPlusNormal"/>
        <w:ind w:firstLine="567"/>
        <w:jc w:val="both"/>
        <w:rPr>
          <w:rFonts w:ascii="Times New Roman" w:eastAsiaTheme="minorHAnsi" w:hAnsi="Times New Roman"/>
          <w:color w:val="000000" w:themeColor="text1"/>
          <w:sz w:val="28"/>
        </w:rPr>
      </w:pPr>
      <w:r w:rsidRPr="00612818">
        <w:rPr>
          <w:rFonts w:ascii="Times New Roman" w:eastAsiaTheme="minorHAnsi" w:hAnsi="Times New Roman"/>
          <w:color w:val="000000" w:themeColor="text1"/>
          <w:sz w:val="28"/>
        </w:rPr>
        <w:t xml:space="preserve">Хранение </w:t>
      </w:r>
      <w:proofErr w:type="spellStart"/>
      <w:r w:rsidRPr="00612818">
        <w:rPr>
          <w:rFonts w:ascii="Times New Roman" w:eastAsiaTheme="minorHAnsi" w:hAnsi="Times New Roman"/>
          <w:color w:val="000000" w:themeColor="text1"/>
          <w:sz w:val="28"/>
        </w:rPr>
        <w:t>криоконсервированных</w:t>
      </w:r>
      <w:proofErr w:type="spellEnd"/>
      <w:r w:rsidRPr="00612818">
        <w:rPr>
          <w:rFonts w:ascii="Times New Roman" w:eastAsiaTheme="minorHAnsi" w:hAnsi="Times New Roman"/>
          <w:color w:val="000000" w:themeColor="text1"/>
          <w:sz w:val="28"/>
        </w:rPr>
        <w:t xml:space="preserve"> эмбрионов за счет средств обязательного медицинского страхования не осуществляется.</w:t>
      </w:r>
    </w:p>
    <w:p w:rsidR="002B54D1" w:rsidRPr="00612818" w:rsidRDefault="002B54D1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lastRenderedPageBreak/>
        <w:t xml:space="preserve">Оптимальная длительность случая при проведении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криопереноса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 составляет один день, в </w:t>
      </w: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связи</w:t>
      </w:r>
      <w:proofErr w:type="gramEnd"/>
      <w:r w:rsidRPr="00612818">
        <w:rPr>
          <w:rFonts w:ascii="Times New Roman" w:hAnsi="Times New Roman"/>
          <w:color w:val="000000" w:themeColor="text1"/>
          <w:sz w:val="28"/>
        </w:rPr>
        <w:t xml:space="preserve"> с чем указанные случаи могут быть оказаны в условиях дневного стационара</w:t>
      </w:r>
      <w:r w:rsidR="007229F0">
        <w:rPr>
          <w:rFonts w:ascii="Times New Roman" w:hAnsi="Times New Roman"/>
          <w:color w:val="000000" w:themeColor="text1"/>
          <w:sz w:val="28"/>
        </w:rPr>
        <w:t>.</w:t>
      </w:r>
    </w:p>
    <w:p w:rsidR="002B54D1" w:rsidRPr="00612818" w:rsidRDefault="002B54D1" w:rsidP="002B54D1">
      <w:pPr>
        <w:pStyle w:val="ConsPlusNormal"/>
        <w:jc w:val="both"/>
        <w:rPr>
          <w:rFonts w:ascii="Times New Roman" w:hAnsi="Times New Roman"/>
          <w:color w:val="000000" w:themeColor="text1"/>
          <w:sz w:val="28"/>
        </w:rPr>
      </w:pPr>
    </w:p>
    <w:p w:rsidR="002B54D1" w:rsidRPr="00612818" w:rsidRDefault="00D2651B" w:rsidP="002B54D1">
      <w:pPr>
        <w:pStyle w:val="ConsPlusNormal"/>
        <w:ind w:firstLine="567"/>
        <w:jc w:val="both"/>
        <w:outlineLvl w:val="3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8.</w:t>
      </w:r>
      <w:r w:rsidR="002B54D1" w:rsidRPr="00612818">
        <w:rPr>
          <w:rFonts w:ascii="Times New Roman" w:hAnsi="Times New Roman"/>
          <w:b/>
          <w:color w:val="000000" w:themeColor="text1"/>
          <w:sz w:val="28"/>
        </w:rPr>
        <w:t xml:space="preserve"> Оплата случаев лечения по профилю «Онкология»</w:t>
      </w:r>
    </w:p>
    <w:p w:rsidR="002B54D1" w:rsidRPr="00612818" w:rsidRDefault="002B54D1" w:rsidP="002B54D1">
      <w:pPr>
        <w:pStyle w:val="ConsPlusNormal"/>
        <w:jc w:val="both"/>
        <w:rPr>
          <w:rFonts w:ascii="Times New Roman" w:hAnsi="Times New Roman"/>
          <w:color w:val="000000" w:themeColor="text1"/>
          <w:sz w:val="28"/>
        </w:rPr>
      </w:pPr>
    </w:p>
    <w:p w:rsidR="002B54D1" w:rsidRPr="00612818" w:rsidRDefault="002B54D1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При расчете стоимости случаев лекарственной терапии онкологических заболеваний </w:t>
      </w: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учтены</w:t>
      </w:r>
      <w:proofErr w:type="gramEnd"/>
      <w:r w:rsidRPr="00612818">
        <w:rPr>
          <w:rFonts w:ascii="Times New Roman" w:hAnsi="Times New Roman"/>
          <w:color w:val="000000" w:themeColor="text1"/>
          <w:sz w:val="28"/>
        </w:rPr>
        <w:t xml:space="preserve"> в том числе нагрузочные дозы в соответствии </w:t>
      </w:r>
      <w:r w:rsidRPr="00612818">
        <w:rPr>
          <w:rFonts w:ascii="Times New Roman" w:hAnsi="Times New Roman"/>
          <w:color w:val="000000" w:themeColor="text1"/>
          <w:sz w:val="28"/>
        </w:rPr>
        <w:br/>
        <w:t>с инструкциями по применению лекарственных препаратов для медицинского применения (отдельно схемы лекарственной терапии для нагрузочных</w:t>
      </w:r>
      <w:r w:rsidR="00D2651B">
        <w:rPr>
          <w:rFonts w:ascii="Times New Roman" w:hAnsi="Times New Roman"/>
          <w:color w:val="000000" w:themeColor="text1"/>
          <w:sz w:val="28"/>
        </w:rPr>
        <w:t xml:space="preserve"> </w:t>
      </w:r>
      <w:r w:rsidRPr="00612818">
        <w:rPr>
          <w:rFonts w:ascii="Times New Roman" w:hAnsi="Times New Roman"/>
          <w:color w:val="000000" w:themeColor="text1"/>
          <w:sz w:val="28"/>
        </w:rPr>
        <w:t>доз</w:t>
      </w:r>
      <w:r w:rsidR="00D2651B">
        <w:rPr>
          <w:rFonts w:ascii="Times New Roman" w:hAnsi="Times New Roman"/>
          <w:color w:val="000000" w:themeColor="text1"/>
          <w:sz w:val="28"/>
        </w:rPr>
        <w:t xml:space="preserve"> </w:t>
      </w:r>
      <w:r w:rsidRPr="00612818">
        <w:rPr>
          <w:rFonts w:ascii="Times New Roman" w:hAnsi="Times New Roman"/>
          <w:color w:val="000000" w:themeColor="text1"/>
          <w:sz w:val="28"/>
        </w:rPr>
        <w:t>не выделяются).</w:t>
      </w:r>
      <w:r w:rsidR="00D2651B">
        <w:rPr>
          <w:rFonts w:ascii="Times New Roman" w:hAnsi="Times New Roman"/>
          <w:color w:val="000000" w:themeColor="text1"/>
          <w:sz w:val="28"/>
        </w:rPr>
        <w:t xml:space="preserve"> </w:t>
      </w:r>
    </w:p>
    <w:p w:rsidR="002B54D1" w:rsidRPr="00612818" w:rsidRDefault="002B54D1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Отнесение к КСГ, </w:t>
      </w: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предусматривающим</w:t>
      </w:r>
      <w:proofErr w:type="gramEnd"/>
      <w:r w:rsidRPr="00612818">
        <w:rPr>
          <w:rFonts w:ascii="Times New Roman" w:hAnsi="Times New Roman"/>
          <w:color w:val="000000" w:themeColor="text1"/>
          <w:sz w:val="28"/>
        </w:rPr>
        <w:t xml:space="preserve"> хирургическое лечение, осуществляется по коду МКБ–10 и коду медицинской услуги в соответствии </w:t>
      </w:r>
      <w:r w:rsidRPr="00612818">
        <w:rPr>
          <w:rFonts w:ascii="Times New Roman" w:hAnsi="Times New Roman"/>
          <w:color w:val="000000" w:themeColor="text1"/>
          <w:sz w:val="28"/>
        </w:rPr>
        <w:br/>
        <w:t>с Номенклатурой.</w:t>
      </w:r>
    </w:p>
    <w:p w:rsidR="002B54D1" w:rsidRPr="00612818" w:rsidRDefault="002B54D1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Формирование КСГ для случаев лучевой терапии осуществляется </w:t>
      </w:r>
      <w:r w:rsidRPr="00612818">
        <w:rPr>
          <w:rFonts w:ascii="Times New Roman" w:hAnsi="Times New Roman"/>
          <w:color w:val="000000" w:themeColor="text1"/>
          <w:sz w:val="28"/>
        </w:rPr>
        <w:br/>
        <w:t xml:space="preserve">на основании кода МКБ–10, кода медицинской услуги в соответствии </w:t>
      </w:r>
      <w:r w:rsidRPr="00612818">
        <w:rPr>
          <w:rFonts w:ascii="Times New Roman" w:hAnsi="Times New Roman"/>
          <w:color w:val="000000" w:themeColor="text1"/>
          <w:sz w:val="28"/>
        </w:rPr>
        <w:br/>
        <w:t>с Номенклатурой и для большинства групп – с учетом количества дней проведения лучевой терапии (фракций).</w:t>
      </w:r>
    </w:p>
    <w:p w:rsidR="002B54D1" w:rsidRPr="00612818" w:rsidRDefault="002B54D1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Отнесение к КСГ для случаев проведения лучевой терапии в сочетании </w:t>
      </w:r>
      <w:r w:rsidRPr="00612818">
        <w:rPr>
          <w:rFonts w:ascii="Times New Roman" w:hAnsi="Times New Roman"/>
          <w:color w:val="000000" w:themeColor="text1"/>
          <w:sz w:val="28"/>
        </w:rPr>
        <w:br/>
        <w:t>с лекарственной терапией осуществляется по коду МКБ–10, коду медицинской услуги в соответствии с Номенклатурой, количеству дней проведения лучевой терапии (фракций) и МНН лекарственных препаратов.</w:t>
      </w:r>
    </w:p>
    <w:p w:rsidR="002B54D1" w:rsidRPr="00612818" w:rsidRDefault="002B54D1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КСГ для случаев лекарственной терапии взрослых со злокачественными новообразованиями (кроме лимфоидной и кроветворной тканей) формируются на основании кода МКБ–10 и схемы лекарственной терапии.</w:t>
      </w:r>
    </w:p>
    <w:p w:rsidR="002B54D1" w:rsidRDefault="002B54D1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КСГ для случаев лекарственной терапии взрослых со злокачественными новообразованиями лимфоидной и кроветворной тканей формируются </w:t>
      </w:r>
      <w:r w:rsidRPr="00612818">
        <w:rPr>
          <w:rFonts w:ascii="Times New Roman" w:hAnsi="Times New Roman"/>
          <w:color w:val="000000" w:themeColor="text1"/>
          <w:sz w:val="28"/>
        </w:rPr>
        <w:br/>
        <w:t>на основании кода МКБ-10, длительности и дополнительного классификационного критерия, включающего группу лекарственного препарата или МНН лекарственного препарата.</w:t>
      </w:r>
    </w:p>
    <w:p w:rsidR="009623AD" w:rsidRPr="00612818" w:rsidRDefault="009623AD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</w:p>
    <w:p w:rsidR="00AC2F87" w:rsidRPr="00964CA0" w:rsidRDefault="00AC2F87" w:rsidP="00AC2F87">
      <w:pPr>
        <w:pStyle w:val="3"/>
        <w:jc w:val="both"/>
        <w:rPr>
          <w:rFonts w:ascii="Times New Roman" w:eastAsia="Times New Roman" w:hAnsi="Times New Roman" w:cs="Calibri"/>
          <w:b w:val="0"/>
          <w:bCs w:val="0"/>
          <w:color w:val="000000" w:themeColor="text1"/>
          <w:sz w:val="28"/>
          <w:szCs w:val="20"/>
        </w:rPr>
      </w:pPr>
      <w:r w:rsidRPr="00964CA0">
        <w:rPr>
          <w:rFonts w:ascii="Times New Roman" w:eastAsia="Times New Roman" w:hAnsi="Times New Roman" w:cs="Calibri"/>
          <w:bCs w:val="0"/>
          <w:color w:val="000000" w:themeColor="text1"/>
          <w:sz w:val="28"/>
          <w:szCs w:val="20"/>
        </w:rPr>
        <w:t xml:space="preserve">      </w:t>
      </w:r>
      <w:r w:rsidR="00964CA0">
        <w:rPr>
          <w:rFonts w:ascii="Times New Roman" w:eastAsia="Times New Roman" w:hAnsi="Times New Roman" w:cs="Calibri"/>
          <w:bCs w:val="0"/>
          <w:color w:val="000000" w:themeColor="text1"/>
          <w:sz w:val="28"/>
          <w:szCs w:val="20"/>
        </w:rPr>
        <w:t>9.</w:t>
      </w:r>
      <w:r w:rsidRPr="00964CA0">
        <w:rPr>
          <w:rFonts w:ascii="Times New Roman" w:eastAsia="Times New Roman" w:hAnsi="Times New Roman" w:cs="Calibri"/>
          <w:bCs w:val="0"/>
          <w:color w:val="000000" w:themeColor="text1"/>
          <w:sz w:val="28"/>
          <w:szCs w:val="20"/>
        </w:rPr>
        <w:t xml:space="preserve"> Оплата медицинских услуг при  проведении процедуры  ЭКО</w:t>
      </w:r>
      <w:r w:rsidRPr="00964CA0">
        <w:rPr>
          <w:rFonts w:ascii="Times New Roman" w:eastAsia="Times New Roman" w:hAnsi="Times New Roman" w:cs="Calibri"/>
          <w:b w:val="0"/>
          <w:bCs w:val="0"/>
          <w:color w:val="000000" w:themeColor="text1"/>
          <w:sz w:val="28"/>
          <w:szCs w:val="20"/>
        </w:rPr>
        <w:t xml:space="preserve"> производится  в соответствии с порядком использования вспомогательных репродуктивных технологий.</w:t>
      </w:r>
    </w:p>
    <w:p w:rsidR="00AC2F87" w:rsidRPr="00964CA0" w:rsidRDefault="00AC2F87" w:rsidP="00AC2F8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В рамках проведения процедуры ЭКО в соответствии с порядком использования вспомогательных репродуктивных технологий выделяются следующие этапы:</w:t>
      </w:r>
    </w:p>
    <w:p w:rsidR="00AC2F87" w:rsidRPr="00964CA0" w:rsidRDefault="00AC2F87" w:rsidP="00AC2F8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1. Стимуляция </w:t>
      </w:r>
      <w:proofErr w:type="spellStart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суперовуляции</w:t>
      </w:r>
      <w:proofErr w:type="spellEnd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;</w:t>
      </w:r>
    </w:p>
    <w:p w:rsidR="00AC2F87" w:rsidRPr="00964CA0" w:rsidRDefault="00AC2F87" w:rsidP="00AC2F8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2. Получение яйцеклетки;</w:t>
      </w:r>
    </w:p>
    <w:p w:rsidR="00AC2F87" w:rsidRPr="00964CA0" w:rsidRDefault="00AC2F87" w:rsidP="00AC2F8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3. Экстракорпоральное оплодотворение и культивирование эмбрионов;</w:t>
      </w:r>
    </w:p>
    <w:p w:rsidR="00AC2F87" w:rsidRPr="00964CA0" w:rsidRDefault="00AC2F87" w:rsidP="00AC2F8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4. Внутриматочное введение (перенос) эмбрионов.</w:t>
      </w:r>
    </w:p>
    <w:p w:rsidR="00AC2F87" w:rsidRPr="00964CA0" w:rsidRDefault="00AC2F87" w:rsidP="00AC2F8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5. Дополнительно в процессе проведения процедуры ЭКО возможно осуществление </w:t>
      </w:r>
      <w:proofErr w:type="spellStart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криоконсервации</w:t>
      </w:r>
      <w:proofErr w:type="spellEnd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, полученных на III этапе, эмбрионов. При этом хранение </w:t>
      </w:r>
      <w:proofErr w:type="spellStart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криоконсервированных</w:t>
      </w:r>
      <w:proofErr w:type="spellEnd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эмбрионов за счет средств </w:t>
      </w:r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lastRenderedPageBreak/>
        <w:t>обязательного медицинского страхования не осуществляется.</w:t>
      </w:r>
    </w:p>
    <w:p w:rsidR="00AC2F87" w:rsidRPr="00964CA0" w:rsidRDefault="00AC2F87" w:rsidP="00AC2F8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w:proofErr w:type="gramStart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В случае если базовая программа ЭКО была завершена по итогам I этапа (стимуляция </w:t>
      </w:r>
      <w:proofErr w:type="spellStart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суперовуляции</w:t>
      </w:r>
      <w:proofErr w:type="spellEnd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) («ivf2»), I-II этапов (получение яйцеклетки) («ivf3»), I-III этапов (экстракорпоральное оплодотворение и культивирование эмбрионов) без последующей </w:t>
      </w:r>
      <w:proofErr w:type="spellStart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криоконсервации</w:t>
      </w:r>
      <w:proofErr w:type="spellEnd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эмбрионов («ivf4»), оплата случая осуществляется по КСГ ds02.009 «Экстракорпоральное оплодотворение (уровень 2)».</w:t>
      </w:r>
      <w:proofErr w:type="gramEnd"/>
    </w:p>
    <w:p w:rsidR="00AC2F87" w:rsidRPr="00964CA0" w:rsidRDefault="00AC2F87" w:rsidP="00AC2F8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В случае проведения первых трех этапов ЭКО </w:t>
      </w:r>
      <w:proofErr w:type="spellStart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c</w:t>
      </w:r>
      <w:proofErr w:type="spellEnd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последующей </w:t>
      </w:r>
      <w:proofErr w:type="spellStart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криоконсервацией</w:t>
      </w:r>
      <w:proofErr w:type="spellEnd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эмбрионов без переноса эмбрионов («ivf5»), а также проведения в рамках случая госпитализации всех четырех этапов ЭКО без осуществления </w:t>
      </w:r>
      <w:proofErr w:type="spellStart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криоконсервации</w:t>
      </w:r>
      <w:proofErr w:type="spellEnd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эмбрионов («ivf6»), оплата случая осуществляется по КСГ ds02.010 «Экстракорпоральное оплодотворение (уровень 3)».</w:t>
      </w:r>
    </w:p>
    <w:p w:rsidR="00AC2F87" w:rsidRPr="00964CA0" w:rsidRDefault="00AC2F87" w:rsidP="00AC2F8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В случае проведения в рамках одного случая всех этапов ЭКО </w:t>
      </w:r>
      <w:proofErr w:type="spellStart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c</w:t>
      </w:r>
      <w:proofErr w:type="spellEnd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</w:t>
      </w:r>
      <w:proofErr w:type="gramStart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последующей</w:t>
      </w:r>
      <w:proofErr w:type="gramEnd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</w:t>
      </w:r>
      <w:proofErr w:type="spellStart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криоконсервацией</w:t>
      </w:r>
      <w:proofErr w:type="spellEnd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эмбрионов («ivf7»), оплата случая осуществляется по КСГ ds02.011 «Экстракорпоральное оплодотворение (уровень 4)».</w:t>
      </w:r>
    </w:p>
    <w:p w:rsidR="00AC2F87" w:rsidRPr="00964CA0" w:rsidRDefault="00AC2F87" w:rsidP="00AC2F8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В случае</w:t>
      </w:r>
      <w:proofErr w:type="gramStart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,</w:t>
      </w:r>
      <w:proofErr w:type="gramEnd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если женщина повторно проходит процедуру ЭКО с применением ранее </w:t>
      </w:r>
      <w:proofErr w:type="spellStart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криоконсервированных</w:t>
      </w:r>
      <w:proofErr w:type="spellEnd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эмбрионов («ivf1»), случай госпитализации оплачивается по КСГ ds02.008 «Экстракорпоральное оплодотворение (уровень 1)».</w:t>
      </w:r>
    </w:p>
    <w:p w:rsidR="00AC2F87" w:rsidRPr="00964CA0" w:rsidRDefault="00AC2F87" w:rsidP="00AC2F87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964CA0">
        <w:rPr>
          <w:rFonts w:ascii="Times New Roman" w:hAnsi="Times New Roman"/>
          <w:color w:val="000000" w:themeColor="text1"/>
          <w:sz w:val="28"/>
        </w:rPr>
        <w:t xml:space="preserve">Хранение </w:t>
      </w:r>
      <w:proofErr w:type="spellStart"/>
      <w:r w:rsidRPr="00964CA0">
        <w:rPr>
          <w:rFonts w:ascii="Times New Roman" w:hAnsi="Times New Roman"/>
          <w:color w:val="000000" w:themeColor="text1"/>
          <w:sz w:val="28"/>
        </w:rPr>
        <w:t>криоконсервированных</w:t>
      </w:r>
      <w:proofErr w:type="spellEnd"/>
      <w:r w:rsidRPr="00964CA0">
        <w:rPr>
          <w:rFonts w:ascii="Times New Roman" w:hAnsi="Times New Roman"/>
          <w:color w:val="000000" w:themeColor="text1"/>
          <w:sz w:val="28"/>
        </w:rPr>
        <w:t xml:space="preserve"> эмбрионов за счет средств обязательного медицинского страхования не осуществляется.</w:t>
      </w:r>
    </w:p>
    <w:p w:rsidR="00AC2F87" w:rsidRPr="00964CA0" w:rsidRDefault="00AC2F87" w:rsidP="00AC2F87">
      <w:pPr>
        <w:spacing w:after="0"/>
        <w:ind w:firstLine="567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ab/>
        <w:t xml:space="preserve">Оптимальная длительность случая при проведении </w:t>
      </w:r>
      <w:proofErr w:type="spellStart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криопереноса</w:t>
      </w:r>
      <w:proofErr w:type="spellEnd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составляет 1 день, в </w:t>
      </w:r>
      <w:proofErr w:type="gramStart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связи</w:t>
      </w:r>
      <w:proofErr w:type="gramEnd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с чем указанные случаи могут быть оказаны </w:t>
      </w:r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br/>
        <w:t>как в условиях дневного стационара, так и в амбулаторных условиях.</w:t>
      </w:r>
    </w:p>
    <w:p w:rsidR="005E2BF2" w:rsidRDefault="005E2BF2" w:rsidP="005644AA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46462" w:rsidRPr="008B6006" w:rsidRDefault="00827A41" w:rsidP="00746462">
      <w:pPr>
        <w:pStyle w:val="3"/>
        <w:spacing w:before="240"/>
        <w:contextualSpacing/>
        <w:jc w:val="center"/>
        <w:rPr>
          <w:rFonts w:ascii="Times New Roman" w:hAnsi="Times New Roman"/>
          <w:b w:val="0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10</w:t>
      </w:r>
      <w:r w:rsidR="00746462" w:rsidRPr="008B6006">
        <w:rPr>
          <w:rFonts w:ascii="Times New Roman" w:hAnsi="Times New Roman"/>
          <w:color w:val="000000" w:themeColor="text1"/>
          <w:sz w:val="28"/>
        </w:rPr>
        <w:t xml:space="preserve">. Особенности формирования КСГ для случаев лечения пациентов </w:t>
      </w:r>
      <w:r w:rsidR="00746462" w:rsidRPr="008B6006">
        <w:rPr>
          <w:rFonts w:ascii="Times New Roman" w:hAnsi="Times New Roman"/>
          <w:color w:val="000000" w:themeColor="text1"/>
          <w:sz w:val="28"/>
        </w:rPr>
        <w:br/>
        <w:t xml:space="preserve">с новой </w:t>
      </w:r>
      <w:proofErr w:type="spellStart"/>
      <w:r w:rsidR="00746462" w:rsidRPr="008B6006">
        <w:rPr>
          <w:rFonts w:ascii="Times New Roman" w:hAnsi="Times New Roman"/>
          <w:color w:val="000000" w:themeColor="text1"/>
          <w:sz w:val="28"/>
        </w:rPr>
        <w:t>коронавирусной</w:t>
      </w:r>
      <w:proofErr w:type="spellEnd"/>
      <w:r w:rsidR="00746462" w:rsidRPr="008B6006">
        <w:rPr>
          <w:rFonts w:ascii="Times New Roman" w:hAnsi="Times New Roman"/>
          <w:color w:val="000000" w:themeColor="text1"/>
          <w:sz w:val="28"/>
        </w:rPr>
        <w:t xml:space="preserve"> инфекцией (COVID-19) (st12.015–st12.019)</w:t>
      </w:r>
    </w:p>
    <w:p w:rsidR="00746462" w:rsidRPr="008B6006" w:rsidRDefault="00746462" w:rsidP="00746462">
      <w:pPr>
        <w:widowControl w:val="0"/>
        <w:autoSpaceDE w:val="0"/>
        <w:autoSpaceDN w:val="0"/>
        <w:spacing w:before="240" w:after="0" w:line="240" w:lineRule="auto"/>
        <w:ind w:firstLine="567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8B6006">
        <w:rPr>
          <w:rFonts w:ascii="Times New Roman" w:hAnsi="Times New Roman"/>
          <w:color w:val="000000" w:themeColor="text1"/>
          <w:sz w:val="28"/>
        </w:rPr>
        <w:t xml:space="preserve">Формирование групп осуществляется по коду МКБ-10 (U07.1 или U07.2) в сочетании с кодами иного классификационного критерия: «stt1»–«stt4», отражающих тяжесть течения заболевания, или «stt5», отражающим признак долечивания пациента с новой </w:t>
      </w:r>
      <w:proofErr w:type="spellStart"/>
      <w:r w:rsidRPr="008B6006">
        <w:rPr>
          <w:rFonts w:ascii="Times New Roman" w:hAnsi="Times New Roman"/>
          <w:color w:val="000000" w:themeColor="text1"/>
          <w:sz w:val="28"/>
        </w:rPr>
        <w:t>коронавирусной</w:t>
      </w:r>
      <w:proofErr w:type="spellEnd"/>
      <w:r w:rsidRPr="008B6006">
        <w:rPr>
          <w:rFonts w:ascii="Times New Roman" w:hAnsi="Times New Roman"/>
          <w:color w:val="000000" w:themeColor="text1"/>
          <w:sz w:val="28"/>
        </w:rPr>
        <w:t xml:space="preserve"> инфекцией (COVID-19). Перечень кодов «stt1»–«stt5» с расшифровкой содержится на вкладке «ДКК» файла «Расшифровка групп».</w:t>
      </w:r>
    </w:p>
    <w:p w:rsidR="00746462" w:rsidRPr="008B6006" w:rsidRDefault="00746462" w:rsidP="0074646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8B6006">
        <w:rPr>
          <w:rFonts w:ascii="Times New Roman" w:hAnsi="Times New Roman"/>
          <w:color w:val="000000" w:themeColor="text1"/>
          <w:sz w:val="28"/>
        </w:rPr>
        <w:t xml:space="preserve">Тяжесть течения заболевания определяется в соответствии </w:t>
      </w:r>
      <w:r w:rsidRPr="008B6006">
        <w:rPr>
          <w:rFonts w:ascii="Times New Roman" w:hAnsi="Times New Roman"/>
          <w:color w:val="000000" w:themeColor="text1"/>
          <w:sz w:val="28"/>
        </w:rPr>
        <w:br/>
        <w:t xml:space="preserve">с классификацией новой </w:t>
      </w:r>
      <w:proofErr w:type="spellStart"/>
      <w:r w:rsidRPr="008B6006">
        <w:rPr>
          <w:rFonts w:ascii="Times New Roman" w:hAnsi="Times New Roman"/>
          <w:color w:val="000000" w:themeColor="text1"/>
          <w:sz w:val="28"/>
        </w:rPr>
        <w:t>коронавирусной</w:t>
      </w:r>
      <w:proofErr w:type="spellEnd"/>
      <w:r w:rsidRPr="008B6006">
        <w:rPr>
          <w:rFonts w:ascii="Times New Roman" w:hAnsi="Times New Roman"/>
          <w:color w:val="000000" w:themeColor="text1"/>
          <w:sz w:val="28"/>
        </w:rPr>
        <w:t xml:space="preserve"> инфекции COVID-19 по степени тяжести, представленной во Временных методических рекомендациях «Профилактика, диагностика и лечение новой </w:t>
      </w:r>
      <w:proofErr w:type="spellStart"/>
      <w:r w:rsidRPr="008B6006">
        <w:rPr>
          <w:rFonts w:ascii="Times New Roman" w:hAnsi="Times New Roman"/>
          <w:color w:val="000000" w:themeColor="text1"/>
          <w:sz w:val="28"/>
        </w:rPr>
        <w:t>коронавирусной</w:t>
      </w:r>
      <w:proofErr w:type="spellEnd"/>
      <w:r w:rsidRPr="008B6006">
        <w:rPr>
          <w:rFonts w:ascii="Times New Roman" w:hAnsi="Times New Roman"/>
          <w:color w:val="000000" w:themeColor="text1"/>
          <w:sz w:val="28"/>
        </w:rPr>
        <w:t xml:space="preserve"> инфекции (COVID-19)», утвержденных Министерством здравоохранения Российской Федерации. Каждому уровню тяжести состояния соответствует </w:t>
      </w:r>
      <w:proofErr w:type="gramStart"/>
      <w:r w:rsidRPr="008B6006">
        <w:rPr>
          <w:rFonts w:ascii="Times New Roman" w:hAnsi="Times New Roman"/>
          <w:color w:val="000000" w:themeColor="text1"/>
          <w:sz w:val="28"/>
        </w:rPr>
        <w:t>отдельная</w:t>
      </w:r>
      <w:proofErr w:type="gramEnd"/>
      <w:r w:rsidRPr="008B6006">
        <w:rPr>
          <w:rFonts w:ascii="Times New Roman" w:hAnsi="Times New Roman"/>
          <w:color w:val="000000" w:themeColor="text1"/>
          <w:sz w:val="28"/>
        </w:rPr>
        <w:t xml:space="preserve"> КСГ st12.015–st12.018 (уровни 1–4).</w:t>
      </w:r>
    </w:p>
    <w:p w:rsidR="00746462" w:rsidRPr="008B6006" w:rsidRDefault="00746462" w:rsidP="0074646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8B6006">
        <w:rPr>
          <w:rFonts w:ascii="Times New Roman" w:hAnsi="Times New Roman"/>
          <w:color w:val="000000" w:themeColor="text1"/>
          <w:sz w:val="28"/>
        </w:rPr>
        <w:t xml:space="preserve">Коэффициенты </w:t>
      </w:r>
      <w:proofErr w:type="gramStart"/>
      <w:r w:rsidRPr="008B6006">
        <w:rPr>
          <w:rFonts w:ascii="Times New Roman" w:hAnsi="Times New Roman"/>
          <w:color w:val="000000" w:themeColor="text1"/>
          <w:sz w:val="28"/>
        </w:rPr>
        <w:t>относительной</w:t>
      </w:r>
      <w:proofErr w:type="gramEnd"/>
      <w:r w:rsidRPr="008B6006">
        <w:rPr>
          <w:rFonts w:ascii="Times New Roman" w:hAnsi="Times New Roman"/>
          <w:color w:val="000000" w:themeColor="text1"/>
          <w:sz w:val="28"/>
        </w:rPr>
        <w:t xml:space="preserve"> </w:t>
      </w:r>
      <w:proofErr w:type="spellStart"/>
      <w:r w:rsidRPr="008B6006">
        <w:rPr>
          <w:rFonts w:ascii="Times New Roman" w:hAnsi="Times New Roman"/>
          <w:color w:val="000000" w:themeColor="text1"/>
          <w:sz w:val="28"/>
        </w:rPr>
        <w:t>затратоемкости</w:t>
      </w:r>
      <w:proofErr w:type="spellEnd"/>
      <w:r w:rsidRPr="008B6006">
        <w:rPr>
          <w:rFonts w:ascii="Times New Roman" w:hAnsi="Times New Roman"/>
          <w:color w:val="000000" w:themeColor="text1"/>
          <w:sz w:val="28"/>
        </w:rPr>
        <w:t xml:space="preserve"> по КСГ st12.016–st12.018 </w:t>
      </w:r>
      <w:r w:rsidRPr="008B6006">
        <w:rPr>
          <w:rFonts w:ascii="Times New Roman" w:hAnsi="Times New Roman"/>
          <w:color w:val="000000" w:themeColor="text1"/>
          <w:sz w:val="28"/>
        </w:rPr>
        <w:lastRenderedPageBreak/>
        <w:t xml:space="preserve">(уровни 2–4), соответствующим случаям среднетяжелого, тяжелого и крайне тяжелого лечения, учитывают период долечивания пациента. </w:t>
      </w:r>
    </w:p>
    <w:p w:rsidR="00746462" w:rsidRPr="008B6006" w:rsidRDefault="00746462" w:rsidP="0074646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8B6006">
        <w:rPr>
          <w:rFonts w:ascii="Times New Roman" w:hAnsi="Times New Roman"/>
          <w:color w:val="000000" w:themeColor="text1"/>
          <w:sz w:val="28"/>
        </w:rPr>
        <w:t>Правила оплаты госпитализаций в случае перевода на долечивание:</w:t>
      </w:r>
    </w:p>
    <w:p w:rsidR="00746462" w:rsidRPr="008B6006" w:rsidRDefault="00746462" w:rsidP="0074646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8B6006">
        <w:rPr>
          <w:rFonts w:ascii="Times New Roman" w:hAnsi="Times New Roman"/>
          <w:color w:val="000000" w:themeColor="text1"/>
          <w:sz w:val="28"/>
        </w:rPr>
        <w:t>- в пределах одной медицинской организации – оплата в рамках одного случая оказания медицинской помощи (по КСГ с наибольшей стоимостью законченного случая лечения заболевания);</w:t>
      </w:r>
    </w:p>
    <w:p w:rsidR="00746462" w:rsidRPr="008B6006" w:rsidRDefault="00746462" w:rsidP="0074646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567"/>
        <w:jc w:val="both"/>
        <w:rPr>
          <w:color w:val="000000" w:themeColor="text1"/>
          <w:sz w:val="28"/>
        </w:rPr>
      </w:pPr>
      <w:r w:rsidRPr="008B6006">
        <w:rPr>
          <w:rFonts w:ascii="Times New Roman" w:hAnsi="Times New Roman"/>
          <w:color w:val="000000" w:themeColor="text1"/>
          <w:sz w:val="28"/>
        </w:rPr>
        <w:t xml:space="preserve">- в другую медицинскую организацию – оплата случая лечения </w:t>
      </w:r>
      <w:r w:rsidRPr="008B6006">
        <w:rPr>
          <w:rFonts w:ascii="Times New Roman" w:hAnsi="Times New Roman"/>
          <w:color w:val="000000" w:themeColor="text1"/>
          <w:sz w:val="28"/>
        </w:rPr>
        <w:br/>
        <w:t>до перевода осуществляется за прерванный случай оказания медицинской помощи по КСГ, соответствующей тяжести течения заболевания. Оплата законченного случая лечения после перевода осуществляется по КСГ st12.019 «</w:t>
      </w:r>
      <w:proofErr w:type="spellStart"/>
      <w:r w:rsidRPr="008B6006">
        <w:rPr>
          <w:rFonts w:ascii="Times New Roman" w:hAnsi="Times New Roman"/>
          <w:color w:val="000000" w:themeColor="text1"/>
          <w:sz w:val="28"/>
        </w:rPr>
        <w:t>Коронавирусная</w:t>
      </w:r>
      <w:proofErr w:type="spellEnd"/>
      <w:r w:rsidRPr="008B6006">
        <w:rPr>
          <w:rFonts w:ascii="Times New Roman" w:hAnsi="Times New Roman"/>
          <w:color w:val="000000" w:themeColor="text1"/>
          <w:sz w:val="28"/>
        </w:rPr>
        <w:t xml:space="preserve"> инфекция COVID-19 (долечивание)». Оплата прерванных случаев после перевода осуществляется в общем порядке</w:t>
      </w:r>
      <w:r w:rsidRPr="008B6006">
        <w:rPr>
          <w:color w:val="000000" w:themeColor="text1"/>
          <w:sz w:val="28"/>
        </w:rPr>
        <w:t>;</w:t>
      </w:r>
    </w:p>
    <w:p w:rsidR="00746462" w:rsidRDefault="00746462" w:rsidP="0074646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8B6006">
        <w:rPr>
          <w:rFonts w:ascii="Times New Roman" w:hAnsi="Times New Roman"/>
          <w:color w:val="000000" w:themeColor="text1"/>
          <w:sz w:val="28"/>
        </w:rPr>
        <w:t>- в амбулаторных условиях – оплата случая лечения до перевода осуществляется за прерванный случай оказания медицинской помощи по КСГ, соответствующей тяжести течения заболевания. Оплата медицинской помощи в амбулаторных условиях осуществляется в общем порядке, определенным тарифным соглашением.</w:t>
      </w:r>
    </w:p>
    <w:p w:rsidR="004310E9" w:rsidRPr="008B6006" w:rsidRDefault="004310E9" w:rsidP="0074646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</w:p>
    <w:p w:rsidR="00C3176E" w:rsidRPr="004310E9" w:rsidRDefault="00827A41" w:rsidP="00827A41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Calibri"/>
          <w:b/>
          <w:color w:val="000000" w:themeColor="text1"/>
          <w:sz w:val="28"/>
          <w:szCs w:val="20"/>
        </w:rPr>
      </w:pPr>
      <w:r w:rsidRPr="004310E9">
        <w:rPr>
          <w:rFonts w:ascii="Times New Roman" w:eastAsia="Times New Roman" w:hAnsi="Times New Roman" w:cs="Calibri"/>
          <w:b/>
          <w:color w:val="000000" w:themeColor="text1"/>
          <w:sz w:val="28"/>
          <w:szCs w:val="20"/>
        </w:rPr>
        <w:t xml:space="preserve">11. </w:t>
      </w:r>
      <w:r w:rsidR="00C3176E" w:rsidRPr="004310E9">
        <w:rPr>
          <w:rFonts w:ascii="Times New Roman" w:eastAsia="Times New Roman" w:hAnsi="Times New Roman" w:cs="Calibri"/>
          <w:b/>
          <w:color w:val="000000" w:themeColor="text1"/>
          <w:sz w:val="28"/>
          <w:szCs w:val="20"/>
        </w:rPr>
        <w:t>Оплата дополнительных исследований</w:t>
      </w:r>
      <w:r w:rsidR="004310E9">
        <w:rPr>
          <w:rFonts w:ascii="Times New Roman" w:eastAsia="Times New Roman" w:hAnsi="Times New Roman" w:cs="Calibri"/>
          <w:b/>
          <w:color w:val="000000" w:themeColor="text1"/>
          <w:sz w:val="28"/>
          <w:szCs w:val="20"/>
        </w:rPr>
        <w:t xml:space="preserve"> при</w:t>
      </w:r>
      <w:r w:rsidR="00C3176E" w:rsidRPr="004310E9">
        <w:rPr>
          <w:rFonts w:ascii="Times New Roman" w:eastAsia="Times New Roman" w:hAnsi="Times New Roman" w:cs="Calibri"/>
          <w:b/>
          <w:color w:val="000000" w:themeColor="text1"/>
          <w:sz w:val="28"/>
          <w:szCs w:val="20"/>
        </w:rPr>
        <w:t xml:space="preserve"> </w:t>
      </w:r>
      <w:r w:rsidR="004310E9" w:rsidRPr="004310E9">
        <w:rPr>
          <w:rFonts w:ascii="Times New Roman" w:eastAsia="Times New Roman" w:hAnsi="Times New Roman" w:cs="Calibri"/>
          <w:b/>
          <w:color w:val="000000" w:themeColor="text1"/>
          <w:sz w:val="28"/>
          <w:szCs w:val="20"/>
        </w:rPr>
        <w:t>стационарном круглосуточном лечении</w:t>
      </w:r>
      <w:r w:rsidR="00C3176E" w:rsidRPr="004310E9">
        <w:rPr>
          <w:rFonts w:ascii="Times New Roman" w:eastAsia="Times New Roman" w:hAnsi="Times New Roman" w:cs="Calibri"/>
          <w:b/>
          <w:color w:val="000000" w:themeColor="text1"/>
          <w:sz w:val="28"/>
          <w:szCs w:val="20"/>
        </w:rPr>
        <w:t>.</w:t>
      </w:r>
    </w:p>
    <w:p w:rsidR="00827A41" w:rsidRPr="00827A41" w:rsidRDefault="00827A41" w:rsidP="00827A41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w:r w:rsidRPr="00827A41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Застрахованные лица, находящиеся на стационарном круглосуточном лечении и требующие дополнительных исследований, проведение диализа при необходимости могут транспортироваться медицинской организацией в другие медицинские организации. В этом случае оказанные  медицинские услуги не предъявляются к оплате в страховые медицинские организации. Оплата  осуществляется на договорной основе между медицинскими организациями.</w:t>
      </w:r>
    </w:p>
    <w:p w:rsidR="00964CA0" w:rsidRDefault="00C2636C" w:rsidP="00C2636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4374B" w:rsidRPr="008B6006" w:rsidRDefault="0054374B" w:rsidP="00084B57">
      <w:pPr>
        <w:pStyle w:val="3"/>
        <w:ind w:firstLine="567"/>
        <w:jc w:val="center"/>
        <w:rPr>
          <w:rFonts w:ascii="Times New Roman" w:hAnsi="Times New Roman"/>
          <w:b w:val="0"/>
          <w:color w:val="000000" w:themeColor="text1"/>
          <w:sz w:val="28"/>
        </w:rPr>
      </w:pPr>
      <w:r w:rsidRPr="00A65187">
        <w:rPr>
          <w:rFonts w:ascii="Times New Roman" w:hAnsi="Times New Roman"/>
          <w:color w:val="000000" w:themeColor="text1"/>
          <w:sz w:val="28"/>
        </w:rPr>
        <w:t xml:space="preserve">12. Особенности формирования КСГ st36.025, </w:t>
      </w:r>
      <w:proofErr w:type="spellStart"/>
      <w:r w:rsidRPr="00A65187">
        <w:rPr>
          <w:rFonts w:ascii="Times New Roman" w:hAnsi="Times New Roman"/>
          <w:color w:val="000000" w:themeColor="text1"/>
          <w:sz w:val="28"/>
          <w:lang w:val="en-US"/>
        </w:rPr>
        <w:t>st</w:t>
      </w:r>
      <w:proofErr w:type="spellEnd"/>
      <w:r w:rsidRPr="00A65187">
        <w:rPr>
          <w:rFonts w:ascii="Times New Roman" w:hAnsi="Times New Roman"/>
          <w:color w:val="000000" w:themeColor="text1"/>
          <w:sz w:val="28"/>
        </w:rPr>
        <w:t xml:space="preserve">36.026 и ds36.012, </w:t>
      </w:r>
      <w:proofErr w:type="spellStart"/>
      <w:r w:rsidRPr="00A65187">
        <w:rPr>
          <w:rFonts w:ascii="Times New Roman" w:hAnsi="Times New Roman"/>
          <w:color w:val="000000" w:themeColor="text1"/>
          <w:sz w:val="28"/>
          <w:lang w:val="en-US"/>
        </w:rPr>
        <w:t>ds</w:t>
      </w:r>
      <w:proofErr w:type="spellEnd"/>
      <w:r w:rsidRPr="00A65187">
        <w:rPr>
          <w:rFonts w:ascii="Times New Roman" w:hAnsi="Times New Roman"/>
          <w:color w:val="000000" w:themeColor="text1"/>
          <w:sz w:val="28"/>
        </w:rPr>
        <w:t>36.013 «Проведение иммунизации против респираторно-синцитиальной вирусной инфекции»</w:t>
      </w:r>
    </w:p>
    <w:p w:rsidR="0054374B" w:rsidRPr="008B6006" w:rsidRDefault="0054374B" w:rsidP="0054374B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 w:themeColor="text1"/>
          <w:sz w:val="28"/>
        </w:rPr>
      </w:pPr>
    </w:p>
    <w:p w:rsidR="0054374B" w:rsidRDefault="0054374B" w:rsidP="0054374B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 w:rsidRPr="00BD40CB">
        <w:rPr>
          <w:rFonts w:ascii="Times New Roman" w:hAnsi="Times New Roman"/>
          <w:sz w:val="28"/>
        </w:rPr>
        <w:t>плата случаев иммунизации против респираторно-синцитиальной вирусной (РСВ) инфекции дифференцирована на две КСГ уровень 1 и уровень 2 в зависимости от возраста ребенка. При этом МНН лекарственного препарата и конкретизация возраста ребенка закодирована в ином классификационном критерии</w:t>
      </w:r>
      <w:r>
        <w:rPr>
          <w:rFonts w:ascii="Times New Roman" w:hAnsi="Times New Roman"/>
          <w:sz w:val="28"/>
        </w:rPr>
        <w:t>:</w:t>
      </w:r>
    </w:p>
    <w:p w:rsidR="0054374B" w:rsidRPr="00BD40CB" w:rsidRDefault="0054374B" w:rsidP="0054374B">
      <w:pPr>
        <w:pStyle w:val="a4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357" w:firstLine="0"/>
        <w:jc w:val="both"/>
        <w:rPr>
          <w:rFonts w:ascii="Times New Roman" w:hAnsi="Times New Roman"/>
          <w:sz w:val="28"/>
        </w:rPr>
      </w:pPr>
      <w:r w:rsidRPr="00BD40CB">
        <w:rPr>
          <w:rFonts w:ascii="Times New Roman" w:hAnsi="Times New Roman"/>
          <w:sz w:val="28"/>
        </w:rPr>
        <w:t>irs1 «</w:t>
      </w:r>
      <w:proofErr w:type="spellStart"/>
      <w:r w:rsidRPr="00BD40CB">
        <w:rPr>
          <w:rFonts w:ascii="Times New Roman" w:hAnsi="Times New Roman"/>
          <w:sz w:val="28"/>
        </w:rPr>
        <w:t>паливизумаб</w:t>
      </w:r>
      <w:proofErr w:type="spellEnd"/>
      <w:r w:rsidRPr="00BD40CB">
        <w:rPr>
          <w:rFonts w:ascii="Times New Roman" w:hAnsi="Times New Roman"/>
          <w:sz w:val="28"/>
        </w:rPr>
        <w:t xml:space="preserve"> (1 введение) в рамках проведения иммунизации против респираторно-синцитиальной вирусной инфекции (дети до 2-х месяцев, включительно)»;</w:t>
      </w:r>
    </w:p>
    <w:p w:rsidR="0054374B" w:rsidRPr="00BD40CB" w:rsidRDefault="0054374B" w:rsidP="0054374B">
      <w:pPr>
        <w:pStyle w:val="a4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357" w:firstLine="0"/>
        <w:jc w:val="both"/>
        <w:rPr>
          <w:rFonts w:ascii="Times New Roman" w:hAnsi="Times New Roman"/>
          <w:sz w:val="28"/>
        </w:rPr>
      </w:pPr>
      <w:r w:rsidRPr="00BD40CB">
        <w:rPr>
          <w:rFonts w:ascii="Times New Roman" w:hAnsi="Times New Roman"/>
          <w:sz w:val="28"/>
        </w:rPr>
        <w:t>irs2 «</w:t>
      </w:r>
      <w:proofErr w:type="spellStart"/>
      <w:r w:rsidRPr="00BD40CB">
        <w:rPr>
          <w:rFonts w:ascii="Times New Roman" w:hAnsi="Times New Roman"/>
          <w:sz w:val="28"/>
        </w:rPr>
        <w:t>паливизумаб</w:t>
      </w:r>
      <w:proofErr w:type="spellEnd"/>
      <w:r w:rsidRPr="00BD40CB">
        <w:rPr>
          <w:rFonts w:ascii="Times New Roman" w:hAnsi="Times New Roman"/>
          <w:sz w:val="28"/>
        </w:rPr>
        <w:t xml:space="preserve"> (1 введение) в рамках проведения иммунизации против респираторно-синцитиальной вирусной инфекции (дети старше 2-х месяцев)».</w:t>
      </w:r>
    </w:p>
    <w:p w:rsidR="0054374B" w:rsidRPr="00BD40CB" w:rsidRDefault="0054374B" w:rsidP="0054374B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</w:rPr>
      </w:pPr>
      <w:proofErr w:type="gramStart"/>
      <w:r w:rsidRPr="00BD40CB">
        <w:rPr>
          <w:rFonts w:ascii="Times New Roman" w:hAnsi="Times New Roman"/>
          <w:sz w:val="28"/>
        </w:rPr>
        <w:lastRenderedPageBreak/>
        <w:t>Для отнесения к КСГ st36.025, st36.026 и ds36.012, ds36.013 случай следует кодировать по коду МКБ-10 основного диагноза Z25.8 «Необходимость иммунизации против другой уточненной одной вирусной болезни», коду возраста «4» (от 0 дней до 2 лет) и коду иного классификационного критерия «</w:t>
      </w:r>
      <w:proofErr w:type="spellStart"/>
      <w:r w:rsidRPr="00BD40CB">
        <w:rPr>
          <w:rFonts w:ascii="Times New Roman" w:hAnsi="Times New Roman"/>
          <w:sz w:val="28"/>
          <w:lang w:val="en-US"/>
        </w:rPr>
        <w:t>irs</w:t>
      </w:r>
      <w:proofErr w:type="spellEnd"/>
      <w:r w:rsidRPr="00BD40CB">
        <w:rPr>
          <w:rFonts w:ascii="Times New Roman" w:hAnsi="Times New Roman"/>
          <w:sz w:val="28"/>
        </w:rPr>
        <w:t xml:space="preserve">1», соответствующего одному введению </w:t>
      </w:r>
      <w:proofErr w:type="spellStart"/>
      <w:r w:rsidRPr="00BD40CB">
        <w:rPr>
          <w:rFonts w:ascii="Times New Roman" w:hAnsi="Times New Roman"/>
          <w:sz w:val="28"/>
        </w:rPr>
        <w:t>паливизумаба</w:t>
      </w:r>
      <w:proofErr w:type="spellEnd"/>
      <w:r w:rsidRPr="00BD40CB">
        <w:rPr>
          <w:rFonts w:ascii="Times New Roman" w:hAnsi="Times New Roman"/>
          <w:sz w:val="28"/>
        </w:rPr>
        <w:t xml:space="preserve"> в рамках проведения иммунизации против РСВ инфекции для детей до</w:t>
      </w:r>
      <w:proofErr w:type="gramEnd"/>
      <w:r w:rsidRPr="00BD40CB">
        <w:rPr>
          <w:rFonts w:ascii="Times New Roman" w:hAnsi="Times New Roman"/>
          <w:sz w:val="28"/>
        </w:rPr>
        <w:t xml:space="preserve"> 2-х месяцев (включительно) или «</w:t>
      </w:r>
      <w:proofErr w:type="spellStart"/>
      <w:r w:rsidRPr="00BD40CB">
        <w:rPr>
          <w:rFonts w:ascii="Times New Roman" w:hAnsi="Times New Roman"/>
          <w:sz w:val="28"/>
          <w:lang w:val="en-US"/>
        </w:rPr>
        <w:t>irs</w:t>
      </w:r>
      <w:proofErr w:type="spellEnd"/>
      <w:r w:rsidRPr="00BD40CB">
        <w:rPr>
          <w:rFonts w:ascii="Times New Roman" w:hAnsi="Times New Roman"/>
          <w:sz w:val="28"/>
        </w:rPr>
        <w:t xml:space="preserve">2», соответствующего одному введению </w:t>
      </w:r>
      <w:proofErr w:type="spellStart"/>
      <w:r w:rsidRPr="00BD40CB">
        <w:rPr>
          <w:rFonts w:ascii="Times New Roman" w:hAnsi="Times New Roman"/>
          <w:sz w:val="28"/>
        </w:rPr>
        <w:t>паливизумаба</w:t>
      </w:r>
      <w:proofErr w:type="spellEnd"/>
      <w:r w:rsidRPr="00BD40CB">
        <w:rPr>
          <w:rFonts w:ascii="Times New Roman" w:hAnsi="Times New Roman"/>
          <w:sz w:val="28"/>
        </w:rPr>
        <w:t xml:space="preserve"> в рамках проведения иммунизации против РСВ инфекции для детей старше 2-х месяцев.</w:t>
      </w:r>
    </w:p>
    <w:p w:rsidR="0054374B" w:rsidRPr="00BD40CB" w:rsidRDefault="0054374B" w:rsidP="0054374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BD40CB">
        <w:rPr>
          <w:rFonts w:ascii="Times New Roman" w:hAnsi="Times New Roman"/>
          <w:sz w:val="28"/>
        </w:rPr>
        <w:t>Указанная КСГ может применяться как самостоятельно, в случае, когда иммунизация против РСВ является основным поводом к госпитализации, так и в сочетании с КСГ для случаев госпитализации по поводу лечения нарушений, возникающих в перинатальном периоде, являющихся</w:t>
      </w:r>
      <w:r>
        <w:rPr>
          <w:rFonts w:ascii="Times New Roman" w:hAnsi="Times New Roman"/>
          <w:sz w:val="28"/>
        </w:rPr>
        <w:t>,</w:t>
      </w:r>
      <w:r w:rsidRPr="00BD40CB">
        <w:rPr>
          <w:rFonts w:ascii="Times New Roman" w:hAnsi="Times New Roman"/>
          <w:sz w:val="28"/>
        </w:rPr>
        <w:t xml:space="preserve"> в том числе показанием к иммунизации.</w:t>
      </w:r>
    </w:p>
    <w:p w:rsidR="0054374B" w:rsidRPr="00BD40CB" w:rsidRDefault="0054374B" w:rsidP="0054374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BD40CB">
        <w:rPr>
          <w:rFonts w:ascii="Times New Roman" w:hAnsi="Times New Roman"/>
          <w:sz w:val="28"/>
        </w:rPr>
        <w:t>Если иммунизация против респираторно-синцитиальной вирусной инфекции оплачивается в сочетании с другой КСГ, то случай следует кодировать с указанием диагноза Z25.8 «Необходимость иммунизации против другой уточненной одной вирусной болезни» в качестве дополнительного диагноза, кодом возраста «4» (от 0 дней до 2 лет) и коду иного классификационного критерия «</w:t>
      </w:r>
      <w:proofErr w:type="spellStart"/>
      <w:r w:rsidRPr="00BD40CB">
        <w:rPr>
          <w:rFonts w:ascii="Times New Roman" w:hAnsi="Times New Roman"/>
          <w:sz w:val="28"/>
          <w:lang w:val="en-US"/>
        </w:rPr>
        <w:t>irs</w:t>
      </w:r>
      <w:proofErr w:type="spellEnd"/>
      <w:r w:rsidRPr="00BD40CB">
        <w:rPr>
          <w:rFonts w:ascii="Times New Roman" w:hAnsi="Times New Roman"/>
          <w:sz w:val="28"/>
        </w:rPr>
        <w:t>1» или «</w:t>
      </w:r>
      <w:proofErr w:type="spellStart"/>
      <w:r w:rsidRPr="00BD40CB">
        <w:rPr>
          <w:rFonts w:ascii="Times New Roman" w:hAnsi="Times New Roman"/>
          <w:sz w:val="28"/>
          <w:lang w:val="en-US"/>
        </w:rPr>
        <w:t>irs</w:t>
      </w:r>
      <w:proofErr w:type="spellEnd"/>
      <w:r w:rsidRPr="00BD40CB">
        <w:rPr>
          <w:rFonts w:ascii="Times New Roman" w:hAnsi="Times New Roman"/>
          <w:sz w:val="28"/>
        </w:rPr>
        <w:t>2».</w:t>
      </w:r>
      <w:proofErr w:type="gramEnd"/>
    </w:p>
    <w:p w:rsidR="0054374B" w:rsidRPr="00BD40CB" w:rsidRDefault="0054374B" w:rsidP="0054374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BD40CB">
        <w:rPr>
          <w:rFonts w:ascii="Times New Roman" w:hAnsi="Times New Roman"/>
          <w:sz w:val="28"/>
        </w:rPr>
        <w:t xml:space="preserve">Детальное описание группировки </w:t>
      </w:r>
      <w:proofErr w:type="gramStart"/>
      <w:r w:rsidRPr="00BD40CB">
        <w:rPr>
          <w:rFonts w:ascii="Times New Roman" w:hAnsi="Times New Roman"/>
          <w:sz w:val="28"/>
        </w:rPr>
        <w:t>указанных</w:t>
      </w:r>
      <w:proofErr w:type="gramEnd"/>
      <w:r w:rsidRPr="00BD40CB">
        <w:rPr>
          <w:rFonts w:ascii="Times New Roman" w:hAnsi="Times New Roman"/>
          <w:sz w:val="28"/>
        </w:rPr>
        <w:t xml:space="preserve"> КСГ для круглосуточного и дневного стационара представлено в таблице.</w:t>
      </w:r>
    </w:p>
    <w:p w:rsidR="0054374B" w:rsidRPr="00BD40CB" w:rsidRDefault="0054374B" w:rsidP="005437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W w:w="99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55"/>
        <w:gridCol w:w="1168"/>
        <w:gridCol w:w="1134"/>
        <w:gridCol w:w="850"/>
        <w:gridCol w:w="1276"/>
        <w:gridCol w:w="2853"/>
      </w:tblGrid>
      <w:tr w:rsidR="0054374B" w:rsidRPr="007559AE" w:rsidTr="0098281A">
        <w:trPr>
          <w:tblHeader/>
          <w:jc w:val="center"/>
        </w:trPr>
        <w:tc>
          <w:tcPr>
            <w:tcW w:w="2655" w:type="dxa"/>
            <w:vAlign w:val="center"/>
          </w:tcPr>
          <w:p w:rsidR="0054374B" w:rsidRPr="00BD40CB" w:rsidRDefault="0054374B" w:rsidP="0098281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D40CB">
              <w:rPr>
                <w:rFonts w:ascii="Times New Roman" w:hAnsi="Times New Roman"/>
                <w:b/>
              </w:rPr>
              <w:t>КСГ</w:t>
            </w:r>
          </w:p>
        </w:tc>
        <w:tc>
          <w:tcPr>
            <w:tcW w:w="1168" w:type="dxa"/>
            <w:vAlign w:val="center"/>
          </w:tcPr>
          <w:p w:rsidR="0054374B" w:rsidRPr="00BD40CB" w:rsidRDefault="0054374B" w:rsidP="0098281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D40CB">
              <w:rPr>
                <w:rFonts w:ascii="Times New Roman" w:hAnsi="Times New Roman"/>
                <w:b/>
              </w:rPr>
              <w:t>Основной диагноз</w:t>
            </w:r>
          </w:p>
          <w:p w:rsidR="0054374B" w:rsidRPr="00BD40CB" w:rsidRDefault="0054374B" w:rsidP="0098281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D40CB">
              <w:rPr>
                <w:rFonts w:ascii="Times New Roman" w:hAnsi="Times New Roman"/>
                <w:b/>
              </w:rPr>
              <w:t>(Код МКБ-10)</w:t>
            </w:r>
          </w:p>
        </w:tc>
        <w:tc>
          <w:tcPr>
            <w:tcW w:w="1134" w:type="dxa"/>
            <w:vAlign w:val="center"/>
          </w:tcPr>
          <w:p w:rsidR="0054374B" w:rsidRPr="00BD40CB" w:rsidRDefault="0054374B" w:rsidP="0098281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D40CB">
              <w:rPr>
                <w:rFonts w:ascii="Times New Roman" w:hAnsi="Times New Roman"/>
                <w:b/>
              </w:rPr>
              <w:t>Дополнительный диагноз</w:t>
            </w:r>
          </w:p>
          <w:p w:rsidR="0054374B" w:rsidRPr="00BD40CB" w:rsidRDefault="0054374B" w:rsidP="0098281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D40CB">
              <w:rPr>
                <w:rFonts w:ascii="Times New Roman" w:hAnsi="Times New Roman"/>
                <w:b/>
              </w:rPr>
              <w:t>(Код МКБ-10)</w:t>
            </w:r>
          </w:p>
        </w:tc>
        <w:tc>
          <w:tcPr>
            <w:tcW w:w="850" w:type="dxa"/>
            <w:vAlign w:val="center"/>
          </w:tcPr>
          <w:p w:rsidR="0054374B" w:rsidRPr="00BD40CB" w:rsidRDefault="0054374B" w:rsidP="0098281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D40CB">
              <w:rPr>
                <w:rFonts w:ascii="Times New Roman" w:hAnsi="Times New Roman"/>
                <w:b/>
              </w:rPr>
              <w:t>Возраст</w:t>
            </w:r>
          </w:p>
        </w:tc>
        <w:tc>
          <w:tcPr>
            <w:tcW w:w="1276" w:type="dxa"/>
            <w:vAlign w:val="center"/>
          </w:tcPr>
          <w:p w:rsidR="0054374B" w:rsidRPr="00BD40CB" w:rsidRDefault="0054374B" w:rsidP="0098281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D40CB">
              <w:rPr>
                <w:rFonts w:ascii="Times New Roman" w:hAnsi="Times New Roman"/>
                <w:b/>
              </w:rPr>
              <w:t xml:space="preserve">Иной </w:t>
            </w:r>
            <w:proofErr w:type="spellStart"/>
            <w:proofErr w:type="gramStart"/>
            <w:r w:rsidRPr="00BD40CB">
              <w:rPr>
                <w:rFonts w:ascii="Times New Roman" w:hAnsi="Times New Roman"/>
                <w:b/>
              </w:rPr>
              <w:t>классифика-ционный</w:t>
            </w:r>
            <w:proofErr w:type="spellEnd"/>
            <w:proofErr w:type="gramEnd"/>
            <w:r w:rsidRPr="00BD40CB">
              <w:rPr>
                <w:rFonts w:ascii="Times New Roman" w:hAnsi="Times New Roman"/>
                <w:b/>
              </w:rPr>
              <w:t xml:space="preserve"> критерий</w:t>
            </w:r>
          </w:p>
        </w:tc>
        <w:tc>
          <w:tcPr>
            <w:tcW w:w="2853" w:type="dxa"/>
            <w:vAlign w:val="center"/>
          </w:tcPr>
          <w:p w:rsidR="0054374B" w:rsidRPr="00BD40CB" w:rsidRDefault="0054374B" w:rsidP="0098281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D40CB">
              <w:rPr>
                <w:rFonts w:ascii="Times New Roman" w:hAnsi="Times New Roman"/>
                <w:b/>
              </w:rPr>
              <w:t>Описание классификационного критерия</w:t>
            </w:r>
          </w:p>
        </w:tc>
      </w:tr>
      <w:tr w:rsidR="0054374B" w:rsidRPr="007559AE" w:rsidTr="0098281A">
        <w:trPr>
          <w:jc w:val="center"/>
        </w:trPr>
        <w:tc>
          <w:tcPr>
            <w:tcW w:w="2655" w:type="dxa"/>
            <w:vAlign w:val="center"/>
          </w:tcPr>
          <w:p w:rsidR="0054374B" w:rsidRPr="00BD40CB" w:rsidRDefault="0054374B" w:rsidP="0098281A">
            <w:pPr>
              <w:spacing w:after="0" w:line="240" w:lineRule="auto"/>
              <w:ind w:left="-120" w:right="-115"/>
              <w:jc w:val="center"/>
              <w:rPr>
                <w:rFonts w:ascii="Times New Roman" w:hAnsi="Times New Roman"/>
              </w:rPr>
            </w:pPr>
            <w:r w:rsidRPr="00BD40CB">
              <w:rPr>
                <w:rFonts w:ascii="Times New Roman" w:hAnsi="Times New Roman"/>
              </w:rPr>
              <w:t>st36.025 или ds36.012 «Проведение иммунизации против респираторно-синцитиальной вирусной инфекции (уровень 1)»</w:t>
            </w:r>
          </w:p>
        </w:tc>
        <w:tc>
          <w:tcPr>
            <w:tcW w:w="1168" w:type="dxa"/>
            <w:vAlign w:val="center"/>
          </w:tcPr>
          <w:p w:rsidR="0054374B" w:rsidRPr="00BD40CB" w:rsidRDefault="0054374B" w:rsidP="009828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D40CB">
              <w:rPr>
                <w:rFonts w:ascii="Times New Roman" w:hAnsi="Times New Roman"/>
                <w:sz w:val="20"/>
              </w:rPr>
              <w:t>Z25.8</w:t>
            </w:r>
          </w:p>
        </w:tc>
        <w:tc>
          <w:tcPr>
            <w:tcW w:w="1134" w:type="dxa"/>
            <w:vAlign w:val="center"/>
          </w:tcPr>
          <w:p w:rsidR="0054374B" w:rsidRPr="00BD40CB" w:rsidRDefault="0054374B" w:rsidP="009828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vAlign w:val="center"/>
          </w:tcPr>
          <w:p w:rsidR="0054374B" w:rsidRPr="00BD40CB" w:rsidRDefault="0054374B" w:rsidP="009828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BD40CB">
              <w:rPr>
                <w:rFonts w:ascii="Times New Roman" w:hAnsi="Times New Roman"/>
                <w:sz w:val="24"/>
                <w:lang w:val="en-US"/>
              </w:rPr>
              <w:t>4</w:t>
            </w:r>
          </w:p>
        </w:tc>
        <w:tc>
          <w:tcPr>
            <w:tcW w:w="1276" w:type="dxa"/>
            <w:vAlign w:val="center"/>
          </w:tcPr>
          <w:p w:rsidR="0054374B" w:rsidRPr="00BD40CB" w:rsidRDefault="0054374B" w:rsidP="009828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D40CB">
              <w:rPr>
                <w:rFonts w:ascii="Times New Roman" w:hAnsi="Times New Roman"/>
                <w:sz w:val="24"/>
              </w:rPr>
              <w:t>irs1</w:t>
            </w:r>
          </w:p>
        </w:tc>
        <w:tc>
          <w:tcPr>
            <w:tcW w:w="2853" w:type="dxa"/>
            <w:vAlign w:val="center"/>
          </w:tcPr>
          <w:p w:rsidR="0054374B" w:rsidRPr="00BD40CB" w:rsidRDefault="0054374B" w:rsidP="00982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D40CB">
              <w:rPr>
                <w:rFonts w:ascii="Times New Roman" w:hAnsi="Times New Roman"/>
              </w:rPr>
              <w:t>Паливизумаб</w:t>
            </w:r>
            <w:proofErr w:type="spellEnd"/>
            <w:r w:rsidRPr="00BD40CB">
              <w:rPr>
                <w:rFonts w:ascii="Times New Roman" w:hAnsi="Times New Roman"/>
              </w:rPr>
              <w:t xml:space="preserve"> (1 введение) в рамках проведения иммунизации против респираторно-синцитиальной вирусной инфекции (дети до 2-х месяцев, включительно)</w:t>
            </w:r>
          </w:p>
        </w:tc>
      </w:tr>
      <w:tr w:rsidR="0054374B" w:rsidRPr="007559AE" w:rsidTr="0098281A">
        <w:trPr>
          <w:jc w:val="center"/>
        </w:trPr>
        <w:tc>
          <w:tcPr>
            <w:tcW w:w="2655" w:type="dxa"/>
            <w:vAlign w:val="center"/>
          </w:tcPr>
          <w:p w:rsidR="0054374B" w:rsidRPr="00BD40CB" w:rsidRDefault="0054374B" w:rsidP="0098281A">
            <w:pPr>
              <w:spacing w:after="0" w:line="240" w:lineRule="auto"/>
              <w:ind w:left="-120" w:right="-115"/>
              <w:jc w:val="center"/>
              <w:rPr>
                <w:rFonts w:ascii="Times New Roman" w:hAnsi="Times New Roman"/>
              </w:rPr>
            </w:pPr>
            <w:r w:rsidRPr="00BD40CB">
              <w:rPr>
                <w:rFonts w:ascii="Times New Roman" w:hAnsi="Times New Roman"/>
              </w:rPr>
              <w:t>st36.025 или ds36.012 «Проведение иммунизации против респираторно-синцитиальной вирусной инфекции (уровень 1)»</w:t>
            </w:r>
          </w:p>
        </w:tc>
        <w:tc>
          <w:tcPr>
            <w:tcW w:w="1168" w:type="dxa"/>
            <w:vAlign w:val="center"/>
          </w:tcPr>
          <w:p w:rsidR="0054374B" w:rsidRPr="00BD40CB" w:rsidRDefault="0054374B" w:rsidP="009828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54374B" w:rsidRPr="00BD40CB" w:rsidRDefault="0054374B" w:rsidP="009828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D40CB">
              <w:rPr>
                <w:rFonts w:ascii="Times New Roman" w:hAnsi="Times New Roman"/>
                <w:sz w:val="20"/>
              </w:rPr>
              <w:t>Z25.8</w:t>
            </w:r>
          </w:p>
        </w:tc>
        <w:tc>
          <w:tcPr>
            <w:tcW w:w="850" w:type="dxa"/>
            <w:vAlign w:val="center"/>
          </w:tcPr>
          <w:p w:rsidR="0054374B" w:rsidRPr="00BD40CB" w:rsidRDefault="0054374B" w:rsidP="009828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BD40CB">
              <w:rPr>
                <w:rFonts w:ascii="Times New Roman" w:hAnsi="Times New Roman"/>
                <w:sz w:val="24"/>
                <w:lang w:val="en-US"/>
              </w:rPr>
              <w:t>4</w:t>
            </w:r>
          </w:p>
        </w:tc>
        <w:tc>
          <w:tcPr>
            <w:tcW w:w="1276" w:type="dxa"/>
            <w:vAlign w:val="center"/>
          </w:tcPr>
          <w:p w:rsidR="0054374B" w:rsidRPr="00BD40CB" w:rsidRDefault="0054374B" w:rsidP="009828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D40CB">
              <w:rPr>
                <w:rFonts w:ascii="Times New Roman" w:hAnsi="Times New Roman"/>
                <w:sz w:val="24"/>
              </w:rPr>
              <w:t>irs1</w:t>
            </w:r>
          </w:p>
        </w:tc>
        <w:tc>
          <w:tcPr>
            <w:tcW w:w="2853" w:type="dxa"/>
            <w:vAlign w:val="center"/>
          </w:tcPr>
          <w:p w:rsidR="0054374B" w:rsidRPr="00BD40CB" w:rsidRDefault="0054374B" w:rsidP="00982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D40CB">
              <w:rPr>
                <w:rFonts w:ascii="Times New Roman" w:hAnsi="Times New Roman"/>
              </w:rPr>
              <w:t>Паливизумаб</w:t>
            </w:r>
            <w:proofErr w:type="spellEnd"/>
            <w:r w:rsidRPr="00BD40CB">
              <w:rPr>
                <w:rFonts w:ascii="Times New Roman" w:hAnsi="Times New Roman"/>
              </w:rPr>
              <w:t xml:space="preserve"> (1 введение) в рамках проведения иммунизации против респираторно-синцитиальной вирусной инфекции (дети до 2-х месяцев, включительно)</w:t>
            </w:r>
          </w:p>
        </w:tc>
      </w:tr>
      <w:tr w:rsidR="0054374B" w:rsidRPr="007559AE" w:rsidTr="0098281A">
        <w:trPr>
          <w:jc w:val="center"/>
        </w:trPr>
        <w:tc>
          <w:tcPr>
            <w:tcW w:w="2655" w:type="dxa"/>
            <w:vAlign w:val="center"/>
          </w:tcPr>
          <w:p w:rsidR="0054374B" w:rsidRPr="00BD40CB" w:rsidRDefault="0054374B" w:rsidP="0098281A">
            <w:pPr>
              <w:spacing w:after="0" w:line="240" w:lineRule="auto"/>
              <w:ind w:left="-120" w:right="-115"/>
              <w:jc w:val="center"/>
              <w:rPr>
                <w:rFonts w:ascii="Times New Roman" w:hAnsi="Times New Roman"/>
                <w:sz w:val="24"/>
              </w:rPr>
            </w:pPr>
            <w:r w:rsidRPr="00BD40CB">
              <w:rPr>
                <w:rFonts w:ascii="Times New Roman" w:hAnsi="Times New Roman"/>
              </w:rPr>
              <w:t>st36.026 или ds36.013 «Проведение иммунизации против респираторно-синцитиальной вирусной инфекции (уровень 2)»</w:t>
            </w:r>
          </w:p>
        </w:tc>
        <w:tc>
          <w:tcPr>
            <w:tcW w:w="1168" w:type="dxa"/>
            <w:vAlign w:val="center"/>
          </w:tcPr>
          <w:p w:rsidR="0054374B" w:rsidRPr="00BD40CB" w:rsidRDefault="0054374B" w:rsidP="009828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D40CB">
              <w:rPr>
                <w:rFonts w:ascii="Times New Roman" w:hAnsi="Times New Roman"/>
                <w:sz w:val="20"/>
              </w:rPr>
              <w:t>Z25.8</w:t>
            </w:r>
          </w:p>
        </w:tc>
        <w:tc>
          <w:tcPr>
            <w:tcW w:w="1134" w:type="dxa"/>
            <w:vAlign w:val="center"/>
          </w:tcPr>
          <w:p w:rsidR="0054374B" w:rsidRPr="00BD40CB" w:rsidRDefault="0054374B" w:rsidP="009828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4374B" w:rsidRPr="00BD40CB" w:rsidRDefault="0054374B" w:rsidP="009828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BD40CB">
              <w:rPr>
                <w:rFonts w:ascii="Times New Roman" w:hAnsi="Times New Roman"/>
                <w:sz w:val="24"/>
                <w:lang w:val="en-US"/>
              </w:rPr>
              <w:t>4</w:t>
            </w:r>
          </w:p>
        </w:tc>
        <w:tc>
          <w:tcPr>
            <w:tcW w:w="1276" w:type="dxa"/>
            <w:vAlign w:val="center"/>
          </w:tcPr>
          <w:p w:rsidR="0054374B" w:rsidRPr="00BD40CB" w:rsidRDefault="0054374B" w:rsidP="009828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D40CB">
              <w:rPr>
                <w:rFonts w:ascii="Times New Roman" w:hAnsi="Times New Roman"/>
                <w:sz w:val="24"/>
              </w:rPr>
              <w:t>irs2</w:t>
            </w:r>
          </w:p>
        </w:tc>
        <w:tc>
          <w:tcPr>
            <w:tcW w:w="2853" w:type="dxa"/>
            <w:vAlign w:val="center"/>
          </w:tcPr>
          <w:p w:rsidR="0054374B" w:rsidRPr="00BD40CB" w:rsidRDefault="0054374B" w:rsidP="00982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D40CB">
              <w:rPr>
                <w:rFonts w:ascii="Times New Roman" w:hAnsi="Times New Roman"/>
              </w:rPr>
              <w:t>Паливизумаб</w:t>
            </w:r>
            <w:proofErr w:type="spellEnd"/>
            <w:r w:rsidRPr="00BD40CB">
              <w:rPr>
                <w:rFonts w:ascii="Times New Roman" w:hAnsi="Times New Roman"/>
              </w:rPr>
              <w:t xml:space="preserve"> (1 введение) в рамках проведения иммунизации против респираторно-синцитиальной вирусной инфекции (дети старше 2-х месяцев)</w:t>
            </w:r>
          </w:p>
        </w:tc>
      </w:tr>
      <w:tr w:rsidR="0054374B" w:rsidRPr="007559AE" w:rsidTr="0098281A">
        <w:trPr>
          <w:jc w:val="center"/>
        </w:trPr>
        <w:tc>
          <w:tcPr>
            <w:tcW w:w="2655" w:type="dxa"/>
            <w:vAlign w:val="center"/>
          </w:tcPr>
          <w:p w:rsidR="0054374B" w:rsidRPr="00BD40CB" w:rsidRDefault="0054374B" w:rsidP="0098281A">
            <w:pPr>
              <w:spacing w:after="0" w:line="240" w:lineRule="auto"/>
              <w:ind w:left="-120" w:right="-115"/>
              <w:jc w:val="center"/>
              <w:rPr>
                <w:rFonts w:ascii="Times New Roman" w:hAnsi="Times New Roman"/>
                <w:sz w:val="24"/>
              </w:rPr>
            </w:pPr>
            <w:r w:rsidRPr="00BD40CB">
              <w:rPr>
                <w:rFonts w:ascii="Times New Roman" w:hAnsi="Times New Roman"/>
              </w:rPr>
              <w:t xml:space="preserve">st36.026 или ds36.013 «Проведение иммунизации </w:t>
            </w:r>
            <w:r w:rsidRPr="00BD40CB">
              <w:rPr>
                <w:rFonts w:ascii="Times New Roman" w:hAnsi="Times New Roman"/>
              </w:rPr>
              <w:lastRenderedPageBreak/>
              <w:t>против респираторно-синцитиальной вирусной инфекции (уровень 2)»</w:t>
            </w:r>
          </w:p>
        </w:tc>
        <w:tc>
          <w:tcPr>
            <w:tcW w:w="1168" w:type="dxa"/>
            <w:vAlign w:val="center"/>
          </w:tcPr>
          <w:p w:rsidR="0054374B" w:rsidRPr="00BD40CB" w:rsidRDefault="0054374B" w:rsidP="009828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4374B" w:rsidRPr="00BD40CB" w:rsidRDefault="0054374B" w:rsidP="009828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D40CB">
              <w:rPr>
                <w:rFonts w:ascii="Times New Roman" w:hAnsi="Times New Roman"/>
                <w:sz w:val="20"/>
              </w:rPr>
              <w:t>Z25.8</w:t>
            </w:r>
          </w:p>
        </w:tc>
        <w:tc>
          <w:tcPr>
            <w:tcW w:w="850" w:type="dxa"/>
            <w:vAlign w:val="center"/>
          </w:tcPr>
          <w:p w:rsidR="0054374B" w:rsidRPr="00BD40CB" w:rsidRDefault="0054374B" w:rsidP="009828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BD40CB">
              <w:rPr>
                <w:rFonts w:ascii="Times New Roman" w:hAnsi="Times New Roman"/>
                <w:sz w:val="24"/>
                <w:lang w:val="en-US"/>
              </w:rPr>
              <w:t>4</w:t>
            </w:r>
          </w:p>
        </w:tc>
        <w:tc>
          <w:tcPr>
            <w:tcW w:w="1276" w:type="dxa"/>
            <w:vAlign w:val="center"/>
          </w:tcPr>
          <w:p w:rsidR="0054374B" w:rsidRPr="00BD40CB" w:rsidRDefault="0054374B" w:rsidP="009828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D40CB">
              <w:rPr>
                <w:rFonts w:ascii="Times New Roman" w:hAnsi="Times New Roman"/>
                <w:sz w:val="24"/>
              </w:rPr>
              <w:t>irs2</w:t>
            </w:r>
          </w:p>
        </w:tc>
        <w:tc>
          <w:tcPr>
            <w:tcW w:w="2853" w:type="dxa"/>
            <w:vAlign w:val="center"/>
          </w:tcPr>
          <w:p w:rsidR="0054374B" w:rsidRPr="00BD40CB" w:rsidRDefault="0054374B" w:rsidP="00982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D40CB">
              <w:rPr>
                <w:rFonts w:ascii="Times New Roman" w:hAnsi="Times New Roman"/>
              </w:rPr>
              <w:t>Паливизумаб</w:t>
            </w:r>
            <w:proofErr w:type="spellEnd"/>
            <w:r w:rsidRPr="00BD40CB">
              <w:rPr>
                <w:rFonts w:ascii="Times New Roman" w:hAnsi="Times New Roman"/>
              </w:rPr>
              <w:t xml:space="preserve"> (1 введение) в рамках проведения </w:t>
            </w:r>
            <w:r w:rsidRPr="00BD40CB">
              <w:rPr>
                <w:rFonts w:ascii="Times New Roman" w:hAnsi="Times New Roman"/>
              </w:rPr>
              <w:lastRenderedPageBreak/>
              <w:t>иммунизации против респираторно-синцитиальной вирусной инфекции (дети старше 2-х месяцев)</w:t>
            </w:r>
          </w:p>
        </w:tc>
      </w:tr>
    </w:tbl>
    <w:p w:rsidR="0054374B" w:rsidRDefault="0054374B" w:rsidP="00C2636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54374B" w:rsidSect="00AF40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511AA"/>
    <w:multiLevelType w:val="hybridMultilevel"/>
    <w:tmpl w:val="698A4674"/>
    <w:lvl w:ilvl="0" w:tplc="818095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95F32ED"/>
    <w:multiLevelType w:val="hybridMultilevel"/>
    <w:tmpl w:val="BEDC7A00"/>
    <w:lvl w:ilvl="0" w:tplc="C10A4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920C01"/>
    <w:multiLevelType w:val="multilevel"/>
    <w:tmpl w:val="519094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82146D8"/>
    <w:multiLevelType w:val="hybridMultilevel"/>
    <w:tmpl w:val="D8E44602"/>
    <w:lvl w:ilvl="0" w:tplc="E6866310">
      <w:start w:val="1"/>
      <w:numFmt w:val="decimal"/>
      <w:lvlText w:val="%1."/>
      <w:lvlJc w:val="left"/>
      <w:pPr>
        <w:ind w:left="927" w:hanging="360"/>
      </w:pPr>
      <w:rPr>
        <w:rFonts w:eastAsia="Times New Roman" w:cs="Calibri"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E687F42"/>
    <w:multiLevelType w:val="hybridMultilevel"/>
    <w:tmpl w:val="594C1B98"/>
    <w:lvl w:ilvl="0" w:tplc="45985D00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5D0543A1"/>
    <w:multiLevelType w:val="hybridMultilevel"/>
    <w:tmpl w:val="6D3AED3E"/>
    <w:lvl w:ilvl="0" w:tplc="552CEF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33278A"/>
    <w:multiLevelType w:val="hybridMultilevel"/>
    <w:tmpl w:val="95209632"/>
    <w:lvl w:ilvl="0" w:tplc="1A18886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2636C"/>
    <w:rsid w:val="0000398D"/>
    <w:rsid w:val="000055F1"/>
    <w:rsid w:val="00084B57"/>
    <w:rsid w:val="000C0267"/>
    <w:rsid w:val="000D3B6D"/>
    <w:rsid w:val="000E3A2A"/>
    <w:rsid w:val="00120832"/>
    <w:rsid w:val="0019626E"/>
    <w:rsid w:val="002B54D1"/>
    <w:rsid w:val="003A38C6"/>
    <w:rsid w:val="003B6199"/>
    <w:rsid w:val="003E1540"/>
    <w:rsid w:val="003E3603"/>
    <w:rsid w:val="004310E9"/>
    <w:rsid w:val="004A6EB8"/>
    <w:rsid w:val="0054374B"/>
    <w:rsid w:val="005644AA"/>
    <w:rsid w:val="005A540F"/>
    <w:rsid w:val="005E2BF2"/>
    <w:rsid w:val="0062338B"/>
    <w:rsid w:val="006737A9"/>
    <w:rsid w:val="007229F0"/>
    <w:rsid w:val="00745F40"/>
    <w:rsid w:val="00746462"/>
    <w:rsid w:val="00784EF7"/>
    <w:rsid w:val="00792BCF"/>
    <w:rsid w:val="007B7B67"/>
    <w:rsid w:val="00827A41"/>
    <w:rsid w:val="009623AD"/>
    <w:rsid w:val="00964CA0"/>
    <w:rsid w:val="009D0BFB"/>
    <w:rsid w:val="00A24829"/>
    <w:rsid w:val="00A65187"/>
    <w:rsid w:val="00AC2F87"/>
    <w:rsid w:val="00AE4C01"/>
    <w:rsid w:val="00AF40E0"/>
    <w:rsid w:val="00B86B50"/>
    <w:rsid w:val="00C2636C"/>
    <w:rsid w:val="00C3176E"/>
    <w:rsid w:val="00D25A18"/>
    <w:rsid w:val="00D2651B"/>
    <w:rsid w:val="00DA1D9B"/>
    <w:rsid w:val="00E05A23"/>
    <w:rsid w:val="00E40510"/>
    <w:rsid w:val="00E70611"/>
    <w:rsid w:val="00E7789A"/>
    <w:rsid w:val="00F62448"/>
    <w:rsid w:val="00F9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36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2636C"/>
    <w:pPr>
      <w:keepNext/>
      <w:spacing w:after="0" w:line="260" w:lineRule="auto"/>
      <w:ind w:left="1680" w:right="160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C2F8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636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C26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C2F87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2">
    <w:name w:val="Основной текст (2)_"/>
    <w:link w:val="20"/>
    <w:rsid w:val="00AC2F87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C2F87"/>
    <w:pPr>
      <w:widowControl w:val="0"/>
      <w:shd w:val="clear" w:color="auto" w:fill="FFFFFF"/>
      <w:spacing w:before="540" w:after="0" w:line="0" w:lineRule="atLeast"/>
      <w:jc w:val="center"/>
    </w:pPr>
    <w:rPr>
      <w:rFonts w:eastAsiaTheme="minorHAnsi"/>
      <w:sz w:val="28"/>
      <w:szCs w:val="28"/>
      <w:lang w:eastAsia="en-US"/>
    </w:rPr>
  </w:style>
  <w:style w:type="table" w:customStyle="1" w:styleId="15">
    <w:name w:val="Сетка таблицы15"/>
    <w:basedOn w:val="a1"/>
    <w:rsid w:val="000D3B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D3B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54374B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5">
    <w:name w:val="Абзац списка Знак"/>
    <w:link w:val="a4"/>
    <w:uiPriority w:val="34"/>
    <w:locked/>
    <w:rsid w:val="005437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17</Pages>
  <Words>5922</Words>
  <Characters>33759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Шмакова</dc:creator>
  <cp:keywords/>
  <dc:description/>
  <cp:lastModifiedBy>Шмакова</cp:lastModifiedBy>
  <cp:revision>27</cp:revision>
  <cp:lastPrinted>2023-04-27T06:38:00Z</cp:lastPrinted>
  <dcterms:created xsi:type="dcterms:W3CDTF">2023-01-26T14:35:00Z</dcterms:created>
  <dcterms:modified xsi:type="dcterms:W3CDTF">2023-12-29T11:49:00Z</dcterms:modified>
</cp:coreProperties>
</file>